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2DF358" w14:textId="77777777" w:rsidR="0006723F" w:rsidRDefault="008322FF">
      <w:pPr>
        <w:pBdr>
          <w:top w:val="nil"/>
          <w:left w:val="nil"/>
          <w:bottom w:val="nil"/>
          <w:right w:val="nil"/>
          <w:between w:val="nil"/>
        </w:pBdr>
        <w:spacing w:line="240" w:lineRule="auto"/>
        <w:ind w:left="1" w:hanging="3"/>
        <w:jc w:val="center"/>
        <w:rPr>
          <w:rFonts w:ascii="Cambria" w:eastAsia="Cambria" w:hAnsi="Cambria" w:cs="Cambria"/>
          <w:b/>
          <w:color w:val="000000"/>
          <w:sz w:val="28"/>
          <w:szCs w:val="28"/>
        </w:rPr>
      </w:pPr>
      <w:r>
        <w:rPr>
          <w:rFonts w:ascii="Cambria" w:eastAsia="Cambria" w:hAnsi="Cambria" w:cs="Cambria"/>
          <w:b/>
          <w:sz w:val="28"/>
          <w:szCs w:val="28"/>
        </w:rPr>
        <w:t>O ENSINO DE ECOLOGIA</w:t>
      </w:r>
      <w:r w:rsidR="0014592A">
        <w:rPr>
          <w:rFonts w:ascii="Cambria" w:eastAsia="Cambria" w:hAnsi="Cambria" w:cs="Cambria"/>
          <w:b/>
          <w:sz w:val="28"/>
          <w:szCs w:val="28"/>
        </w:rPr>
        <w:t xml:space="preserve"> </w:t>
      </w:r>
      <w:r w:rsidR="0047309F">
        <w:rPr>
          <w:rFonts w:ascii="Cambria" w:eastAsia="Cambria" w:hAnsi="Cambria" w:cs="Cambria"/>
          <w:b/>
          <w:sz w:val="28"/>
          <w:szCs w:val="28"/>
        </w:rPr>
        <w:t>NO BRASIL: CONCEPÇÕES DE ENSINO, EDUCAÇÃO AMBIENTAL E MEIO AMBIENTE</w:t>
      </w:r>
    </w:p>
    <w:p w14:paraId="40DD49C4" w14:textId="77777777" w:rsidR="0006723F" w:rsidRDefault="0006723F">
      <w:pPr>
        <w:pBdr>
          <w:top w:val="nil"/>
          <w:left w:val="nil"/>
          <w:bottom w:val="nil"/>
          <w:right w:val="nil"/>
          <w:between w:val="nil"/>
        </w:pBdr>
        <w:spacing w:line="240" w:lineRule="auto"/>
        <w:ind w:left="0" w:hanging="2"/>
        <w:jc w:val="center"/>
        <w:rPr>
          <w:rFonts w:ascii="Arial" w:eastAsia="Arial" w:hAnsi="Arial" w:cs="Arial"/>
          <w:b/>
          <w:color w:val="000000"/>
        </w:rPr>
      </w:pPr>
    </w:p>
    <w:p w14:paraId="0463B308" w14:textId="77777777" w:rsidR="0006723F" w:rsidRDefault="00140241">
      <w:pPr>
        <w:pBdr>
          <w:top w:val="nil"/>
          <w:left w:val="nil"/>
          <w:bottom w:val="nil"/>
          <w:right w:val="nil"/>
          <w:between w:val="nil"/>
        </w:pBdr>
        <w:spacing w:line="240" w:lineRule="auto"/>
        <w:ind w:left="0" w:hanging="2"/>
        <w:jc w:val="center"/>
        <w:rPr>
          <w:rFonts w:ascii="Calibri" w:eastAsia="Calibri" w:hAnsi="Calibri" w:cs="Calibri"/>
          <w:color w:val="FF0000"/>
          <w:sz w:val="20"/>
          <w:szCs w:val="20"/>
        </w:rPr>
      </w:pPr>
      <w:r>
        <w:rPr>
          <w:rFonts w:ascii="Calibri" w:eastAsia="Calibri" w:hAnsi="Calibri" w:cs="Calibri"/>
          <w:b/>
        </w:rPr>
        <w:t>Karen Raffaely Rigodanzo Teichmann</w:t>
      </w:r>
      <w:r>
        <w:rPr>
          <w:rFonts w:ascii="Calibri" w:eastAsia="Calibri" w:hAnsi="Calibri" w:cs="Calibri"/>
          <w:b/>
          <w:color w:val="000000"/>
          <w:vertAlign w:val="superscript"/>
        </w:rPr>
        <w:t>1</w:t>
      </w:r>
      <w:r>
        <w:rPr>
          <w:rFonts w:ascii="Calibri" w:eastAsia="Calibri" w:hAnsi="Calibri" w:cs="Calibri"/>
          <w:b/>
          <w:color w:val="000000"/>
        </w:rPr>
        <w:t xml:space="preserve">, </w:t>
      </w:r>
      <w:r w:rsidR="00315D03">
        <w:rPr>
          <w:rFonts w:ascii="Calibri" w:eastAsia="Calibri" w:hAnsi="Calibri" w:cs="Calibri"/>
          <w:b/>
          <w:color w:val="000000"/>
        </w:rPr>
        <w:t>Roque Ismael da Costa Güillich</w:t>
      </w:r>
      <w:r>
        <w:rPr>
          <w:rFonts w:ascii="Calibri" w:eastAsia="Calibri" w:hAnsi="Calibri" w:cs="Calibri"/>
          <w:b/>
          <w:color w:val="000000"/>
          <w:vertAlign w:val="superscript"/>
        </w:rPr>
        <w:t>2</w:t>
      </w:r>
    </w:p>
    <w:p w14:paraId="7FD7F0AD" w14:textId="77777777" w:rsidR="0006723F" w:rsidRPr="00AF2007" w:rsidRDefault="00140241">
      <w:pPr>
        <w:pBdr>
          <w:top w:val="nil"/>
          <w:left w:val="nil"/>
          <w:bottom w:val="nil"/>
          <w:right w:val="nil"/>
          <w:between w:val="nil"/>
        </w:pBdr>
        <w:spacing w:line="240" w:lineRule="auto"/>
        <w:ind w:left="0" w:hanging="2"/>
        <w:jc w:val="center"/>
        <w:rPr>
          <w:rFonts w:ascii="Calibri" w:eastAsia="Calibri" w:hAnsi="Calibri" w:cs="Calibri"/>
          <w:sz w:val="20"/>
          <w:szCs w:val="20"/>
        </w:rPr>
      </w:pPr>
      <w:r>
        <w:rPr>
          <w:rFonts w:ascii="Calibri" w:eastAsia="Calibri" w:hAnsi="Calibri" w:cs="Calibri"/>
          <w:color w:val="000000"/>
          <w:sz w:val="20"/>
          <w:szCs w:val="20"/>
          <w:vertAlign w:val="superscript"/>
        </w:rPr>
        <w:t>1</w:t>
      </w:r>
      <w:r w:rsidR="000745C8">
        <w:rPr>
          <w:rFonts w:ascii="Calibri" w:eastAsia="Calibri" w:hAnsi="Calibri" w:cs="Calibri"/>
          <w:color w:val="000000"/>
          <w:sz w:val="20"/>
          <w:szCs w:val="20"/>
        </w:rPr>
        <w:t>UFFS</w:t>
      </w:r>
      <w:r>
        <w:rPr>
          <w:rFonts w:ascii="Calibri" w:eastAsia="Calibri" w:hAnsi="Calibri" w:cs="Calibri"/>
          <w:color w:val="000000"/>
          <w:sz w:val="20"/>
          <w:szCs w:val="20"/>
        </w:rPr>
        <w:t>/</w:t>
      </w:r>
      <w:r w:rsidR="00302FAA" w:rsidRPr="00AF2007">
        <w:rPr>
          <w:rFonts w:ascii="Calibri" w:eastAsia="Calibri" w:hAnsi="Calibri" w:cs="Calibri"/>
          <w:sz w:val="20"/>
          <w:szCs w:val="20"/>
        </w:rPr>
        <w:t>Campus Cerro Largo</w:t>
      </w:r>
      <w:r w:rsidRPr="00AF2007">
        <w:rPr>
          <w:rFonts w:ascii="Calibri" w:eastAsia="Calibri" w:hAnsi="Calibri" w:cs="Calibri"/>
          <w:sz w:val="20"/>
          <w:szCs w:val="20"/>
        </w:rPr>
        <w:t>/</w:t>
      </w:r>
      <w:r w:rsidR="000745C8" w:rsidRPr="00AF2007">
        <w:rPr>
          <w:rFonts w:ascii="Calibri" w:eastAsia="Calibri" w:hAnsi="Calibri" w:cs="Calibri"/>
          <w:sz w:val="20"/>
          <w:szCs w:val="20"/>
        </w:rPr>
        <w:t>kahteichmann@gmail.com</w:t>
      </w:r>
    </w:p>
    <w:p w14:paraId="1A391496" w14:textId="77777777" w:rsidR="0006723F" w:rsidRDefault="00140241">
      <w:pPr>
        <w:pBdr>
          <w:top w:val="nil"/>
          <w:left w:val="nil"/>
          <w:bottom w:val="nil"/>
          <w:right w:val="nil"/>
          <w:between w:val="nil"/>
        </w:pBdr>
        <w:spacing w:line="240" w:lineRule="auto"/>
        <w:ind w:left="0" w:hanging="2"/>
        <w:jc w:val="center"/>
        <w:rPr>
          <w:rFonts w:ascii="Calibri" w:eastAsia="Calibri" w:hAnsi="Calibri" w:cs="Calibri"/>
          <w:color w:val="000000"/>
          <w:sz w:val="20"/>
          <w:szCs w:val="20"/>
        </w:rPr>
      </w:pPr>
      <w:r w:rsidRPr="00AF2007">
        <w:rPr>
          <w:rFonts w:ascii="Calibri" w:eastAsia="Calibri" w:hAnsi="Calibri" w:cs="Calibri"/>
          <w:sz w:val="20"/>
          <w:szCs w:val="20"/>
          <w:vertAlign w:val="superscript"/>
        </w:rPr>
        <w:t>2</w:t>
      </w:r>
      <w:r w:rsidR="000745C8" w:rsidRPr="00AF2007">
        <w:rPr>
          <w:rFonts w:ascii="Calibri" w:eastAsia="Calibri" w:hAnsi="Calibri" w:cs="Calibri"/>
          <w:sz w:val="20"/>
          <w:szCs w:val="20"/>
        </w:rPr>
        <w:t>UFFS</w:t>
      </w:r>
      <w:r w:rsidRPr="00AF2007">
        <w:rPr>
          <w:rFonts w:ascii="Calibri" w:eastAsia="Calibri" w:hAnsi="Calibri" w:cs="Calibri"/>
          <w:sz w:val="20"/>
          <w:szCs w:val="20"/>
        </w:rPr>
        <w:t>/</w:t>
      </w:r>
      <w:r w:rsidR="00302FAA" w:rsidRPr="00AF2007">
        <w:rPr>
          <w:rFonts w:ascii="Calibri" w:eastAsia="Calibri" w:hAnsi="Calibri" w:cs="Calibri"/>
          <w:sz w:val="20"/>
          <w:szCs w:val="20"/>
        </w:rPr>
        <w:t xml:space="preserve"> Campus Cerro Largo /bioroque.girua@gmail.com</w:t>
      </w:r>
    </w:p>
    <w:p w14:paraId="1AD77C29" w14:textId="77777777" w:rsidR="00302FAA" w:rsidRDefault="00302FAA">
      <w:pPr>
        <w:pBdr>
          <w:top w:val="nil"/>
          <w:left w:val="nil"/>
          <w:bottom w:val="nil"/>
          <w:right w:val="nil"/>
          <w:between w:val="nil"/>
        </w:pBdr>
        <w:spacing w:line="240" w:lineRule="auto"/>
        <w:ind w:left="0" w:hanging="2"/>
        <w:jc w:val="center"/>
        <w:rPr>
          <w:rFonts w:ascii="Calibri" w:eastAsia="Calibri" w:hAnsi="Calibri" w:cs="Calibri"/>
          <w:color w:val="000000"/>
          <w:sz w:val="20"/>
          <w:szCs w:val="20"/>
        </w:rPr>
      </w:pPr>
    </w:p>
    <w:p w14:paraId="57C2F72D" w14:textId="3A347AE4" w:rsidR="0006723F" w:rsidRPr="00134503" w:rsidRDefault="00140241">
      <w:pPr>
        <w:ind w:left="0" w:hanging="2"/>
        <w:jc w:val="both"/>
        <w:rPr>
          <w:rFonts w:ascii="Calibri" w:eastAsia="Calibri" w:hAnsi="Calibri" w:cs="Calibri"/>
          <w:sz w:val="16"/>
          <w:szCs w:val="16"/>
        </w:rPr>
      </w:pPr>
      <w:r>
        <w:rPr>
          <w:rFonts w:ascii="Calibri" w:eastAsia="Calibri" w:hAnsi="Calibri" w:cs="Calibri"/>
          <w:b/>
        </w:rPr>
        <w:t xml:space="preserve">RESUMO: </w:t>
      </w:r>
      <w:r w:rsidR="00053534" w:rsidRPr="00134503">
        <w:rPr>
          <w:rFonts w:ascii="Calibri" w:eastAsia="Calibri" w:hAnsi="Calibri" w:cs="Calibri"/>
        </w:rPr>
        <w:t xml:space="preserve">A </w:t>
      </w:r>
      <w:r w:rsidR="00053534" w:rsidRPr="001C2051">
        <w:rPr>
          <w:rFonts w:ascii="Calibri" w:eastAsia="Calibri" w:hAnsi="Calibri" w:cs="Calibri"/>
        </w:rPr>
        <w:t>Ecologia</w:t>
      </w:r>
      <w:r w:rsidR="00AF6B32" w:rsidRPr="001C2051">
        <w:rPr>
          <w:rFonts w:ascii="Calibri" w:eastAsia="Calibri" w:hAnsi="Calibri" w:cs="Calibri"/>
        </w:rPr>
        <w:t xml:space="preserve"> é uma abrangente </w:t>
      </w:r>
      <w:r w:rsidR="00C31636" w:rsidRPr="001C2051">
        <w:rPr>
          <w:rFonts w:ascii="Calibri" w:eastAsia="Calibri" w:hAnsi="Calibri" w:cs="Calibri"/>
        </w:rPr>
        <w:t xml:space="preserve">e pouco estudada </w:t>
      </w:r>
      <w:r w:rsidR="00AF6B32" w:rsidRPr="001C2051">
        <w:rPr>
          <w:rFonts w:ascii="Calibri" w:eastAsia="Calibri" w:hAnsi="Calibri" w:cs="Calibri"/>
        </w:rPr>
        <w:t>área de ensino, que pode ser confundida a Educação Ambiental, ambas sendo influenciadas pela abordagem de meio ambiente utilizada</w:t>
      </w:r>
      <w:r w:rsidR="00C31636" w:rsidRPr="001C2051">
        <w:rPr>
          <w:rFonts w:ascii="Calibri" w:eastAsia="Calibri" w:hAnsi="Calibri" w:cs="Calibri"/>
        </w:rPr>
        <w:t xml:space="preserve">. </w:t>
      </w:r>
      <w:r w:rsidR="0047309F" w:rsidRPr="001C2051">
        <w:rPr>
          <w:rFonts w:ascii="Calibri" w:eastAsia="Calibri" w:hAnsi="Calibri" w:cs="Calibri"/>
        </w:rPr>
        <w:t>Assim, realizamos uma análise dos trabalhos de Ensino de Ecologia encontrado</w:t>
      </w:r>
      <w:r w:rsidR="004F0E92" w:rsidRPr="001C2051">
        <w:rPr>
          <w:rFonts w:ascii="Calibri" w:eastAsia="Calibri" w:hAnsi="Calibri" w:cs="Calibri"/>
        </w:rPr>
        <w:t>s nos anais do Encontro Nacional de Ensino de Biologia (</w:t>
      </w:r>
      <w:proofErr w:type="spellStart"/>
      <w:r w:rsidR="004F0E92" w:rsidRPr="001C2051">
        <w:rPr>
          <w:rFonts w:ascii="Calibri" w:eastAsia="Calibri" w:hAnsi="Calibri" w:cs="Calibri"/>
        </w:rPr>
        <w:t>ENEBio</w:t>
      </w:r>
      <w:proofErr w:type="spellEnd"/>
      <w:r w:rsidR="004F0E92" w:rsidRPr="001C2051">
        <w:rPr>
          <w:rFonts w:ascii="Calibri" w:eastAsia="Calibri" w:hAnsi="Calibri" w:cs="Calibri"/>
        </w:rPr>
        <w:t>) de 2010, 2012, 2014, 2016 e 2018,</w:t>
      </w:r>
      <w:r w:rsidR="0047309F" w:rsidRPr="001C2051">
        <w:rPr>
          <w:rFonts w:ascii="Calibri" w:eastAsia="Calibri" w:hAnsi="Calibri" w:cs="Calibri"/>
        </w:rPr>
        <w:t xml:space="preserve"> </w:t>
      </w:r>
      <w:r w:rsidR="0014592A" w:rsidRPr="001C2051">
        <w:rPr>
          <w:rFonts w:ascii="Calibri" w:eastAsia="Calibri" w:hAnsi="Calibri" w:cs="Calibri"/>
        </w:rPr>
        <w:t>visando verificar</w:t>
      </w:r>
      <w:r w:rsidR="00407F4A" w:rsidRPr="001C2051">
        <w:rPr>
          <w:rFonts w:ascii="Calibri" w:eastAsia="Calibri" w:hAnsi="Calibri" w:cs="Calibri"/>
        </w:rPr>
        <w:t xml:space="preserve"> a abordagem sobre</w:t>
      </w:r>
      <w:r w:rsidR="00AF2007" w:rsidRPr="001C2051">
        <w:rPr>
          <w:rFonts w:ascii="Calibri" w:eastAsia="Calibri" w:hAnsi="Calibri" w:cs="Calibri"/>
        </w:rPr>
        <w:t xml:space="preserve"> meio ambiente utilizadas nos trabalhos de Ensino de Ecologia</w:t>
      </w:r>
      <w:r w:rsidR="0014592A" w:rsidRPr="001C2051">
        <w:rPr>
          <w:rFonts w:ascii="Calibri" w:eastAsia="Calibri" w:hAnsi="Calibri" w:cs="Calibri"/>
        </w:rPr>
        <w:t xml:space="preserve">, </w:t>
      </w:r>
      <w:r w:rsidR="004F0E92" w:rsidRPr="001C2051">
        <w:rPr>
          <w:rFonts w:ascii="Calibri" w:eastAsia="Calibri" w:hAnsi="Calibri" w:cs="Calibri"/>
        </w:rPr>
        <w:t xml:space="preserve">classificadas em naturalista, antropocêntrica e globalizante. Também foram </w:t>
      </w:r>
      <w:r w:rsidR="00C31636" w:rsidRPr="001C2051">
        <w:rPr>
          <w:rFonts w:ascii="Calibri" w:eastAsia="Calibri" w:hAnsi="Calibri" w:cs="Calibri"/>
        </w:rPr>
        <w:t xml:space="preserve">previamente </w:t>
      </w:r>
      <w:r w:rsidR="004F0E92" w:rsidRPr="00134503">
        <w:rPr>
          <w:rFonts w:ascii="Calibri" w:eastAsia="Calibri" w:hAnsi="Calibri" w:cs="Calibri"/>
        </w:rPr>
        <w:t>analisadas as concepções de ensino, onde a técnica prevaleceu e as de Educação Ambiental, com pr</w:t>
      </w:r>
      <w:r w:rsidR="0047309F" w:rsidRPr="00134503">
        <w:rPr>
          <w:rFonts w:ascii="Calibri" w:eastAsia="Calibri" w:hAnsi="Calibri" w:cs="Calibri"/>
        </w:rPr>
        <w:t xml:space="preserve">evalência da conservadora. </w:t>
      </w:r>
      <w:r w:rsidR="0014592A" w:rsidRPr="00134503">
        <w:rPr>
          <w:rFonts w:ascii="Calibri" w:eastAsia="Calibri" w:hAnsi="Calibri" w:cs="Calibri"/>
        </w:rPr>
        <w:t>Na</w:t>
      </w:r>
      <w:r w:rsidR="0047309F" w:rsidRPr="00134503">
        <w:rPr>
          <w:rFonts w:ascii="Calibri" w:eastAsia="Calibri" w:hAnsi="Calibri" w:cs="Calibri"/>
        </w:rPr>
        <w:t>s concepções</w:t>
      </w:r>
      <w:r w:rsidR="004F0E92" w:rsidRPr="00134503">
        <w:rPr>
          <w:rFonts w:ascii="Calibri" w:eastAsia="Calibri" w:hAnsi="Calibri" w:cs="Calibri"/>
        </w:rPr>
        <w:t xml:space="preserve"> de meio ambiente, dominou a naturalista, seguida da antropocêntrica, com o menor número </w:t>
      </w:r>
      <w:r w:rsidR="0014592A" w:rsidRPr="00134503">
        <w:rPr>
          <w:rFonts w:ascii="Calibri" w:eastAsia="Calibri" w:hAnsi="Calibri" w:cs="Calibri"/>
        </w:rPr>
        <w:t>d</w:t>
      </w:r>
      <w:r w:rsidR="004F0E92" w:rsidRPr="00134503">
        <w:rPr>
          <w:rFonts w:ascii="Calibri" w:eastAsia="Calibri" w:hAnsi="Calibri" w:cs="Calibri"/>
        </w:rPr>
        <w:t>a globalizante.</w:t>
      </w:r>
      <w:r w:rsidR="0047309F" w:rsidRPr="00134503">
        <w:rPr>
          <w:rFonts w:ascii="Calibri" w:eastAsia="Calibri" w:hAnsi="Calibri" w:cs="Calibri"/>
        </w:rPr>
        <w:t xml:space="preserve"> </w:t>
      </w:r>
      <w:r w:rsidR="0014592A" w:rsidRPr="00134503">
        <w:rPr>
          <w:rFonts w:ascii="Calibri" w:eastAsia="Calibri" w:hAnsi="Calibri" w:cs="Calibri"/>
        </w:rPr>
        <w:t>P</w:t>
      </w:r>
      <w:r w:rsidR="00407F4A" w:rsidRPr="00134503">
        <w:rPr>
          <w:rFonts w:ascii="Calibri" w:eastAsia="Calibri" w:hAnsi="Calibri" w:cs="Calibri"/>
        </w:rPr>
        <w:t>odemos</w:t>
      </w:r>
      <w:r w:rsidR="00AF2007" w:rsidRPr="00134503">
        <w:rPr>
          <w:rFonts w:ascii="Calibri" w:eastAsia="Calibri" w:hAnsi="Calibri" w:cs="Calibri"/>
        </w:rPr>
        <w:t xml:space="preserve"> pe</w:t>
      </w:r>
      <w:r w:rsidR="00407F4A" w:rsidRPr="00134503">
        <w:rPr>
          <w:rFonts w:ascii="Calibri" w:eastAsia="Calibri" w:hAnsi="Calibri" w:cs="Calibri"/>
        </w:rPr>
        <w:t>rceber a necessidade de</w:t>
      </w:r>
      <w:r w:rsidR="0014592A" w:rsidRPr="00134503">
        <w:rPr>
          <w:rFonts w:ascii="Calibri" w:eastAsia="Calibri" w:hAnsi="Calibri" w:cs="Calibri"/>
        </w:rPr>
        <w:t xml:space="preserve"> </w:t>
      </w:r>
      <w:r w:rsidR="00407F4A" w:rsidRPr="00134503">
        <w:rPr>
          <w:rFonts w:ascii="Calibri" w:eastAsia="Calibri" w:hAnsi="Calibri" w:cs="Calibri"/>
        </w:rPr>
        <w:t>aprofundar a discussão sobre estas</w:t>
      </w:r>
      <w:r w:rsidR="00AF2007" w:rsidRPr="00134503">
        <w:rPr>
          <w:rFonts w:ascii="Calibri" w:eastAsia="Calibri" w:hAnsi="Calibri" w:cs="Calibri"/>
        </w:rPr>
        <w:t xml:space="preserve"> concepções para que o meio ambiente possa ser compree</w:t>
      </w:r>
      <w:r w:rsidR="00407F4A" w:rsidRPr="00134503">
        <w:rPr>
          <w:rFonts w:ascii="Calibri" w:eastAsia="Calibri" w:hAnsi="Calibri" w:cs="Calibri"/>
        </w:rPr>
        <w:t xml:space="preserve">ndido como complexo, para além de </w:t>
      </w:r>
      <w:r w:rsidR="00AF2007" w:rsidRPr="00134503">
        <w:rPr>
          <w:rFonts w:ascii="Calibri" w:eastAsia="Calibri" w:hAnsi="Calibri" w:cs="Calibri"/>
        </w:rPr>
        <w:t>s</w:t>
      </w:r>
      <w:r w:rsidR="00407F4A" w:rsidRPr="00134503">
        <w:rPr>
          <w:rFonts w:ascii="Calibri" w:eastAsia="Calibri" w:hAnsi="Calibri" w:cs="Calibri"/>
        </w:rPr>
        <w:t>inônimo de natureza ou</w:t>
      </w:r>
      <w:r w:rsidR="00AF2007" w:rsidRPr="00134503">
        <w:rPr>
          <w:rFonts w:ascii="Calibri" w:eastAsia="Calibri" w:hAnsi="Calibri" w:cs="Calibri"/>
        </w:rPr>
        <w:t xml:space="preserve"> servil ao homem.</w:t>
      </w:r>
      <w:r w:rsidR="0014592A" w:rsidRPr="00134503">
        <w:rPr>
          <w:rFonts w:ascii="Calibri" w:eastAsia="Calibri" w:hAnsi="Calibri" w:cs="Calibri"/>
        </w:rPr>
        <w:t xml:space="preserve">  </w:t>
      </w:r>
    </w:p>
    <w:p w14:paraId="6D9161B8" w14:textId="77777777" w:rsidR="0006723F" w:rsidRPr="003F72C1" w:rsidRDefault="00140241">
      <w:pPr>
        <w:spacing w:after="120"/>
        <w:ind w:left="0" w:hanging="2"/>
        <w:jc w:val="both"/>
        <w:rPr>
          <w:rFonts w:ascii="Calibri" w:eastAsia="Calibri" w:hAnsi="Calibri" w:cs="Calibri"/>
          <w:color w:val="00B0F0"/>
          <w:lang w:val="en-US"/>
        </w:rPr>
      </w:pPr>
      <w:r>
        <w:rPr>
          <w:rFonts w:ascii="Calibri" w:eastAsia="Calibri" w:hAnsi="Calibri" w:cs="Calibri"/>
          <w:b/>
        </w:rPr>
        <w:t xml:space="preserve">Palavras Chaves: </w:t>
      </w:r>
      <w:r w:rsidR="004F0E92">
        <w:rPr>
          <w:rFonts w:ascii="Calibri" w:eastAsia="Calibri" w:hAnsi="Calibri" w:cs="Calibri"/>
        </w:rPr>
        <w:t>Educação Ambiental. Ensino de Biolog</w:t>
      </w:r>
      <w:r w:rsidR="0047309F">
        <w:rPr>
          <w:rFonts w:ascii="Calibri" w:eastAsia="Calibri" w:hAnsi="Calibri" w:cs="Calibri"/>
        </w:rPr>
        <w:t xml:space="preserve">ia. </w:t>
      </w:r>
      <w:r w:rsidR="0047309F" w:rsidRPr="003F72C1">
        <w:rPr>
          <w:rFonts w:ascii="Calibri" w:eastAsia="Calibri" w:hAnsi="Calibri" w:cs="Calibri"/>
          <w:lang w:val="en-US"/>
        </w:rPr>
        <w:t>Meio Ambiente</w:t>
      </w:r>
      <w:r w:rsidR="004F0E92" w:rsidRPr="003F72C1">
        <w:rPr>
          <w:rFonts w:ascii="Calibri" w:eastAsia="Calibri" w:hAnsi="Calibri" w:cs="Calibri"/>
          <w:lang w:val="en-US"/>
        </w:rPr>
        <w:t xml:space="preserve">. </w:t>
      </w:r>
    </w:p>
    <w:p w14:paraId="7D5ED104" w14:textId="53C34B9F" w:rsidR="0006723F" w:rsidRPr="003F72C1" w:rsidRDefault="00140241">
      <w:pPr>
        <w:ind w:left="0" w:hanging="2"/>
        <w:jc w:val="both"/>
        <w:rPr>
          <w:rFonts w:ascii="Calibri" w:eastAsia="Calibri" w:hAnsi="Calibri" w:cs="Calibri"/>
          <w:sz w:val="16"/>
          <w:szCs w:val="16"/>
          <w:lang w:val="en-US"/>
        </w:rPr>
      </w:pPr>
      <w:r w:rsidRPr="003F72C1">
        <w:rPr>
          <w:rFonts w:ascii="Calibri" w:eastAsia="Calibri" w:hAnsi="Calibri" w:cs="Calibri"/>
          <w:b/>
          <w:lang w:val="en-US"/>
        </w:rPr>
        <w:t xml:space="preserve">ABSTRACT: </w:t>
      </w:r>
      <w:r w:rsidR="002D7C61" w:rsidRPr="003F72C1">
        <w:rPr>
          <w:rFonts w:ascii="Calibri" w:eastAsia="Calibri" w:hAnsi="Calibri" w:cs="Calibri"/>
          <w:lang w:val="en-US"/>
        </w:rPr>
        <w:t xml:space="preserve">Ecology is </w:t>
      </w:r>
      <w:r w:rsidR="00C31636" w:rsidRPr="003F72C1">
        <w:rPr>
          <w:rFonts w:ascii="Calibri" w:eastAsia="Calibri" w:hAnsi="Calibri" w:cs="Calibri"/>
          <w:lang w:val="en-US"/>
        </w:rPr>
        <w:t>an</w:t>
      </w:r>
      <w:r w:rsidR="002D7C61" w:rsidRPr="003F72C1">
        <w:rPr>
          <w:rFonts w:ascii="Calibri" w:eastAsia="Calibri" w:hAnsi="Calibri" w:cs="Calibri"/>
          <w:lang w:val="en-US"/>
        </w:rPr>
        <w:t xml:space="preserve"> </w:t>
      </w:r>
      <w:r w:rsidR="00C31636" w:rsidRPr="003F72C1">
        <w:rPr>
          <w:rFonts w:ascii="Calibri" w:eastAsia="Calibri" w:hAnsi="Calibri" w:cs="Calibri"/>
          <w:lang w:val="en-US"/>
        </w:rPr>
        <w:t>comprehensive and little studied area of education, which can be confused with Environmental Education, both being influenced by the environmental approach used.</w:t>
      </w:r>
      <w:r w:rsidR="002D7C61" w:rsidRPr="003F72C1">
        <w:rPr>
          <w:rFonts w:ascii="Calibri" w:eastAsia="Calibri" w:hAnsi="Calibri" w:cs="Calibri"/>
          <w:lang w:val="en-US"/>
        </w:rPr>
        <w:t xml:space="preserve"> </w:t>
      </w:r>
      <w:r w:rsidR="005B14D9" w:rsidRPr="003F72C1">
        <w:rPr>
          <w:rFonts w:ascii="Calibri" w:eastAsia="Calibri" w:hAnsi="Calibri" w:cs="Calibri"/>
          <w:lang w:val="en-US"/>
        </w:rPr>
        <w:t>So, we perform an analysis of ecology teaching</w:t>
      </w:r>
      <w:r w:rsidR="00E52A82" w:rsidRPr="003F72C1">
        <w:rPr>
          <w:rFonts w:ascii="Calibri" w:eastAsia="Calibri" w:hAnsi="Calibri" w:cs="Calibri"/>
          <w:lang w:val="en-US"/>
        </w:rPr>
        <w:t xml:space="preserve"> works in the National Biology Teaching Meeting of the years 2010, 2012, 2014, 2016 and 2018, aiming to verify the environmental approaches used in teaching of ecology, classified as naturalistic, antropocentric and globalizing. Teaching concepts were also analyzed, where technique prevailed and thoser of Environmental Education, with prevalence</w:t>
      </w:r>
      <w:r w:rsidR="00DD448F" w:rsidRPr="003F72C1">
        <w:rPr>
          <w:rFonts w:ascii="Calibri" w:eastAsia="Calibri" w:hAnsi="Calibri" w:cs="Calibri"/>
          <w:lang w:val="en-US"/>
        </w:rPr>
        <w:t xml:space="preserve"> of conservative. In the conceptions of the environment, the naturalist dominated, followed by anthropocentric, with the least number of globalizers. One can perceive the need to reflect, to deepen theses conceptions so that the environment can be understood as the complex whole that it is, in addiction to its ideas as a synonym for nature or just servile to man. </w:t>
      </w:r>
      <w:r w:rsidR="002D7C61" w:rsidRPr="003F72C1">
        <w:rPr>
          <w:rFonts w:ascii="Calibri" w:eastAsia="Calibri" w:hAnsi="Calibri" w:cs="Calibri"/>
          <w:lang w:val="en-US"/>
        </w:rPr>
        <w:t xml:space="preserve"> </w:t>
      </w:r>
    </w:p>
    <w:p w14:paraId="39858C5A" w14:textId="77777777" w:rsidR="0006723F" w:rsidRPr="00134503" w:rsidRDefault="00140241">
      <w:pPr>
        <w:ind w:left="0" w:hanging="2"/>
        <w:jc w:val="both"/>
        <w:rPr>
          <w:rFonts w:ascii="Calibri" w:eastAsia="Calibri" w:hAnsi="Calibri" w:cs="Calibri"/>
        </w:rPr>
      </w:pPr>
      <w:r w:rsidRPr="003F72C1">
        <w:rPr>
          <w:rFonts w:ascii="Calibri" w:eastAsia="Calibri" w:hAnsi="Calibri" w:cs="Calibri"/>
          <w:b/>
          <w:lang w:val="en-US"/>
        </w:rPr>
        <w:t xml:space="preserve">Keywords: </w:t>
      </w:r>
      <w:r w:rsidR="00DE4DB4" w:rsidRPr="003F72C1">
        <w:rPr>
          <w:rFonts w:ascii="Calibri" w:eastAsia="Calibri" w:hAnsi="Calibri" w:cs="Calibri"/>
          <w:lang w:val="en-US"/>
        </w:rPr>
        <w:t xml:space="preserve">Environmental Education. Biology Teaching. </w:t>
      </w:r>
      <w:proofErr w:type="spellStart"/>
      <w:r w:rsidR="00DE4DB4" w:rsidRPr="00134503">
        <w:rPr>
          <w:rFonts w:ascii="Calibri" w:eastAsia="Calibri" w:hAnsi="Calibri" w:cs="Calibri"/>
        </w:rPr>
        <w:t>Environment</w:t>
      </w:r>
      <w:proofErr w:type="spellEnd"/>
      <w:r w:rsidR="00DE4DB4" w:rsidRPr="00134503">
        <w:rPr>
          <w:rFonts w:ascii="Calibri" w:eastAsia="Calibri" w:hAnsi="Calibri" w:cs="Calibri"/>
        </w:rPr>
        <w:t xml:space="preserve"> </w:t>
      </w:r>
    </w:p>
    <w:p w14:paraId="536622F3" w14:textId="77777777" w:rsidR="0006723F" w:rsidRPr="00134503" w:rsidRDefault="0006723F">
      <w:pPr>
        <w:ind w:left="0" w:hanging="2"/>
        <w:rPr>
          <w:rFonts w:ascii="Calibri" w:eastAsia="Calibri" w:hAnsi="Calibri" w:cs="Calibri"/>
        </w:rPr>
      </w:pPr>
    </w:p>
    <w:sectPr w:rsidR="0006723F" w:rsidRPr="00134503">
      <w:headerReference w:type="even" r:id="rId7"/>
      <w:headerReference w:type="default" r:id="rId8"/>
      <w:footerReference w:type="even" r:id="rId9"/>
      <w:footerReference w:type="default" r:id="rId10"/>
      <w:headerReference w:type="first" r:id="rId11"/>
      <w:footerReference w:type="first" r:id="rId12"/>
      <w:pgSz w:w="11907" w:h="16840"/>
      <w:pgMar w:top="1418" w:right="1701" w:bottom="1418" w:left="1701" w:header="142" w:footer="709"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55CA19" w14:textId="77777777" w:rsidR="00FA3C9D" w:rsidRDefault="00FA3C9D">
      <w:pPr>
        <w:spacing w:line="240" w:lineRule="auto"/>
        <w:ind w:left="0" w:hanging="2"/>
      </w:pPr>
      <w:r>
        <w:separator/>
      </w:r>
    </w:p>
  </w:endnote>
  <w:endnote w:type="continuationSeparator" w:id="0">
    <w:p w14:paraId="737DFC49" w14:textId="77777777" w:rsidR="00FA3C9D" w:rsidRDefault="00FA3C9D">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52BA10" w14:textId="77777777" w:rsidR="009E59E8" w:rsidRDefault="009E59E8">
    <w:pPr>
      <w:pStyle w:val="Rodap"/>
      <w:ind w:left="0" w:hanging="2"/>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D1DF37" w14:textId="33A5ED61" w:rsidR="00A244F8" w:rsidRPr="009E59E8" w:rsidRDefault="009E59E8" w:rsidP="009E59E8">
    <w:pPr>
      <w:pStyle w:val="Rodap"/>
      <w:ind w:left="0" w:hanging="2"/>
      <w:rPr>
        <w:position w:val="0"/>
      </w:rPr>
    </w:pPr>
    <w:r>
      <w:rPr>
        <w:rFonts w:ascii="Cambria" w:hAnsi="Cambria" w:cs="Tahoma"/>
        <w:color w:val="2E74B5"/>
        <w:szCs w:val="16"/>
      </w:rPr>
      <w:t xml:space="preserve">URI, 14-15 de setembro de </w:t>
    </w:r>
    <w:r>
      <w:rPr>
        <w:rFonts w:ascii="Cambria" w:hAnsi="Cambria" w:cs="Tahoma"/>
        <w:color w:val="2E74B5"/>
        <w:szCs w:val="16"/>
      </w:rPr>
      <w:t>2020.</w:t>
    </w:r>
    <w:bookmarkStart w:id="0" w:name="_GoBack"/>
    <w:bookmarkEnd w:id="0"/>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DBA5DF" w14:textId="77777777" w:rsidR="00A244F8" w:rsidRDefault="00A244F8">
    <w:pPr>
      <w:pBdr>
        <w:top w:val="nil"/>
        <w:left w:val="nil"/>
        <w:bottom w:val="nil"/>
        <w:right w:val="nil"/>
        <w:between w:val="nil"/>
      </w:pBdr>
      <w:spacing w:line="240" w:lineRule="auto"/>
      <w:ind w:left="0" w:hanging="2"/>
      <w:rPr>
        <w:rFonts w:ascii="Tahoma" w:eastAsia="Tahoma" w:hAnsi="Tahoma" w:cs="Tahoma"/>
        <w:color w:val="000000"/>
      </w:rPr>
    </w:pPr>
    <w:r>
      <w:rPr>
        <w:rFonts w:ascii="Tahoma" w:eastAsia="Tahoma" w:hAnsi="Tahoma" w:cs="Tahoma"/>
        <w:color w:val="000000"/>
      </w:rPr>
      <w:t xml:space="preserve">URI, 15-17 de </w:t>
    </w:r>
    <w:proofErr w:type="gramStart"/>
    <w:r>
      <w:rPr>
        <w:rFonts w:ascii="Tahoma" w:eastAsia="Tahoma" w:hAnsi="Tahoma" w:cs="Tahoma"/>
        <w:color w:val="000000"/>
      </w:rPr>
      <w:t>Abril</w:t>
    </w:r>
    <w:proofErr w:type="gramEnd"/>
    <w:r>
      <w:rPr>
        <w:rFonts w:ascii="Tahoma" w:eastAsia="Tahoma" w:hAnsi="Tahoma" w:cs="Tahoma"/>
        <w:color w:val="000000"/>
      </w:rPr>
      <w:t xml:space="preserve"> de 2020                                   Santo Ângelo – RS – Brasil.</w:t>
    </w:r>
  </w:p>
  <w:p w14:paraId="60770E23" w14:textId="77777777" w:rsidR="00A244F8" w:rsidRDefault="00A244F8">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74F360" w14:textId="77777777" w:rsidR="00FA3C9D" w:rsidRDefault="00FA3C9D">
      <w:pPr>
        <w:spacing w:line="240" w:lineRule="auto"/>
        <w:ind w:left="0" w:hanging="2"/>
      </w:pPr>
      <w:r>
        <w:separator/>
      </w:r>
    </w:p>
  </w:footnote>
  <w:footnote w:type="continuationSeparator" w:id="0">
    <w:p w14:paraId="7832BA14" w14:textId="77777777" w:rsidR="00FA3C9D" w:rsidRDefault="00FA3C9D">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38EFB5" w14:textId="77777777" w:rsidR="009E59E8" w:rsidRDefault="009E59E8">
    <w:pPr>
      <w:pStyle w:val="Cabealho"/>
      <w:ind w:left="0" w:hanging="2"/>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E4AE9A" w14:textId="77777777" w:rsidR="00A244F8" w:rsidRDefault="00A244F8">
    <w:pPr>
      <w:pBdr>
        <w:top w:val="nil"/>
        <w:left w:val="nil"/>
        <w:bottom w:val="single" w:sz="4" w:space="3" w:color="000000"/>
        <w:right w:val="nil"/>
        <w:between w:val="nil"/>
      </w:pBdr>
      <w:tabs>
        <w:tab w:val="left" w:pos="8115"/>
        <w:tab w:val="left" w:pos="8160"/>
        <w:tab w:val="left" w:pos="8820"/>
        <w:tab w:val="right" w:pos="9000"/>
      </w:tabs>
      <w:spacing w:line="240" w:lineRule="auto"/>
      <w:ind w:left="0" w:right="70" w:hanging="2"/>
      <w:rPr>
        <w:rFonts w:ascii="Arial" w:eastAsia="Arial" w:hAnsi="Arial" w:cs="Arial"/>
        <w:color w:val="000000"/>
        <w:sz w:val="22"/>
        <w:szCs w:val="22"/>
      </w:rPr>
    </w:pPr>
  </w:p>
  <w:p w14:paraId="700B2654" w14:textId="77777777" w:rsidR="00A244F8" w:rsidRDefault="00A244F8">
    <w:pPr>
      <w:pBdr>
        <w:top w:val="nil"/>
        <w:left w:val="nil"/>
        <w:bottom w:val="single" w:sz="4" w:space="3" w:color="000000"/>
        <w:right w:val="nil"/>
        <w:between w:val="nil"/>
      </w:pBdr>
      <w:tabs>
        <w:tab w:val="left" w:pos="8115"/>
        <w:tab w:val="left" w:pos="8160"/>
        <w:tab w:val="left" w:pos="8820"/>
        <w:tab w:val="right" w:pos="9000"/>
      </w:tabs>
      <w:spacing w:line="240" w:lineRule="auto"/>
      <w:ind w:left="0" w:right="70" w:hanging="2"/>
      <w:rPr>
        <w:rFonts w:ascii="Cambria" w:eastAsia="Cambria" w:hAnsi="Cambria" w:cs="Cambria"/>
        <w:color w:val="000000"/>
        <w:sz w:val="22"/>
        <w:szCs w:val="22"/>
      </w:rPr>
    </w:pPr>
  </w:p>
  <w:p w14:paraId="76CA634B" w14:textId="77777777" w:rsidR="00A244F8" w:rsidRDefault="00A244F8">
    <w:pPr>
      <w:pBdr>
        <w:top w:val="nil"/>
        <w:left w:val="nil"/>
        <w:bottom w:val="single" w:sz="4" w:space="3" w:color="000000"/>
        <w:right w:val="nil"/>
        <w:between w:val="nil"/>
      </w:pBdr>
      <w:tabs>
        <w:tab w:val="left" w:pos="8115"/>
        <w:tab w:val="left" w:pos="8160"/>
        <w:tab w:val="left" w:pos="8820"/>
        <w:tab w:val="right" w:pos="9000"/>
      </w:tabs>
      <w:spacing w:line="240" w:lineRule="auto"/>
      <w:ind w:left="0" w:right="70" w:hanging="2"/>
      <w:rPr>
        <w:rFonts w:ascii="Cambria" w:eastAsia="Cambria" w:hAnsi="Cambria" w:cs="Cambria"/>
        <w:color w:val="2E74B5"/>
        <w:sz w:val="22"/>
        <w:szCs w:val="22"/>
      </w:rPr>
    </w:pPr>
    <w:r>
      <w:rPr>
        <w:rFonts w:ascii="Cambria" w:eastAsia="Cambria" w:hAnsi="Cambria" w:cs="Cambria"/>
        <w:color w:val="2E74B5"/>
        <w:sz w:val="22"/>
        <w:szCs w:val="22"/>
      </w:rPr>
      <w:t>V CIECITEC                                                                                                     Santo Ângelo – RS – Brasil</w:t>
    </w:r>
  </w:p>
  <w:p w14:paraId="4D501AF9" w14:textId="77777777" w:rsidR="00A244F8" w:rsidRDefault="00A244F8">
    <w:pPr>
      <w:ind w:left="0" w:hanging="2"/>
      <w:rPr>
        <w:color w:val="FFC000"/>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77AC54" w14:textId="77777777" w:rsidR="00A244F8" w:rsidRDefault="00A244F8">
    <w:pPr>
      <w:pBdr>
        <w:top w:val="nil"/>
        <w:left w:val="nil"/>
        <w:bottom w:val="nil"/>
        <w:right w:val="nil"/>
        <w:between w:val="nil"/>
      </w:pBdr>
      <w:tabs>
        <w:tab w:val="center" w:pos="4253"/>
        <w:tab w:val="right" w:pos="9214"/>
      </w:tabs>
      <w:spacing w:line="240" w:lineRule="auto"/>
      <w:ind w:left="0" w:hanging="2"/>
      <w:jc w:val="center"/>
      <w:rPr>
        <w:color w:val="000000"/>
      </w:rPr>
    </w:pPr>
    <w:r>
      <w:rPr>
        <w:rFonts w:ascii="Arial" w:eastAsia="Arial" w:hAnsi="Arial" w:cs="Arial"/>
        <w:noProof/>
        <w:color w:val="E36C0A"/>
        <w:sz w:val="22"/>
        <w:szCs w:val="22"/>
      </w:rPr>
      <w:drawing>
        <wp:inline distT="0" distB="0" distL="114300" distR="114300" wp14:anchorId="21438D65" wp14:editId="37941A1C">
          <wp:extent cx="5389880" cy="1189990"/>
          <wp:effectExtent l="0" t="0" r="0" b="0"/>
          <wp:docPr id="102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389880" cy="118999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23F"/>
    <w:rsid w:val="00047515"/>
    <w:rsid w:val="00053534"/>
    <w:rsid w:val="0006723F"/>
    <w:rsid w:val="000745C8"/>
    <w:rsid w:val="000812A8"/>
    <w:rsid w:val="000C55D5"/>
    <w:rsid w:val="00116FF3"/>
    <w:rsid w:val="00134503"/>
    <w:rsid w:val="00140241"/>
    <w:rsid w:val="0014592A"/>
    <w:rsid w:val="00154C0C"/>
    <w:rsid w:val="001C2051"/>
    <w:rsid w:val="00200960"/>
    <w:rsid w:val="002208A8"/>
    <w:rsid w:val="00261856"/>
    <w:rsid w:val="002D7C61"/>
    <w:rsid w:val="002F2203"/>
    <w:rsid w:val="002F45BB"/>
    <w:rsid w:val="00302FAA"/>
    <w:rsid w:val="0031062F"/>
    <w:rsid w:val="00315D03"/>
    <w:rsid w:val="00340B43"/>
    <w:rsid w:val="00374DCD"/>
    <w:rsid w:val="003B34C1"/>
    <w:rsid w:val="003F4D16"/>
    <w:rsid w:val="003F72C1"/>
    <w:rsid w:val="00407F4A"/>
    <w:rsid w:val="00424335"/>
    <w:rsid w:val="0047309F"/>
    <w:rsid w:val="00484142"/>
    <w:rsid w:val="004C2370"/>
    <w:rsid w:val="004D1D01"/>
    <w:rsid w:val="004F0395"/>
    <w:rsid w:val="004F0E92"/>
    <w:rsid w:val="005611E0"/>
    <w:rsid w:val="00576344"/>
    <w:rsid w:val="005A0BD9"/>
    <w:rsid w:val="005B14D9"/>
    <w:rsid w:val="005E05D5"/>
    <w:rsid w:val="00633B60"/>
    <w:rsid w:val="0065182A"/>
    <w:rsid w:val="00673C92"/>
    <w:rsid w:val="006A3EAE"/>
    <w:rsid w:val="00765A61"/>
    <w:rsid w:val="00774972"/>
    <w:rsid w:val="007D5A1E"/>
    <w:rsid w:val="008322FF"/>
    <w:rsid w:val="00894971"/>
    <w:rsid w:val="00897C7D"/>
    <w:rsid w:val="0093060C"/>
    <w:rsid w:val="0093728C"/>
    <w:rsid w:val="0095087E"/>
    <w:rsid w:val="00957EB2"/>
    <w:rsid w:val="0097332A"/>
    <w:rsid w:val="0099602E"/>
    <w:rsid w:val="009C3082"/>
    <w:rsid w:val="009E3DB3"/>
    <w:rsid w:val="009E59E8"/>
    <w:rsid w:val="00A05387"/>
    <w:rsid w:val="00A244F8"/>
    <w:rsid w:val="00A507A6"/>
    <w:rsid w:val="00A866B8"/>
    <w:rsid w:val="00AD40E3"/>
    <w:rsid w:val="00AE1C24"/>
    <w:rsid w:val="00AF2007"/>
    <w:rsid w:val="00AF6B32"/>
    <w:rsid w:val="00B06666"/>
    <w:rsid w:val="00B07C4D"/>
    <w:rsid w:val="00B8792A"/>
    <w:rsid w:val="00BB630C"/>
    <w:rsid w:val="00BE3D9A"/>
    <w:rsid w:val="00C03282"/>
    <w:rsid w:val="00C0545D"/>
    <w:rsid w:val="00C31636"/>
    <w:rsid w:val="00C74658"/>
    <w:rsid w:val="00C7737D"/>
    <w:rsid w:val="00C85C69"/>
    <w:rsid w:val="00C94681"/>
    <w:rsid w:val="00CA49F7"/>
    <w:rsid w:val="00CA541C"/>
    <w:rsid w:val="00CD0A98"/>
    <w:rsid w:val="00D55186"/>
    <w:rsid w:val="00D76C5C"/>
    <w:rsid w:val="00DD448F"/>
    <w:rsid w:val="00DE4DB4"/>
    <w:rsid w:val="00DF5F41"/>
    <w:rsid w:val="00E52A82"/>
    <w:rsid w:val="00EE2428"/>
    <w:rsid w:val="00EF27E4"/>
    <w:rsid w:val="00F143D6"/>
    <w:rsid w:val="00F26EF7"/>
    <w:rsid w:val="00F60E96"/>
    <w:rsid w:val="00F72E2C"/>
    <w:rsid w:val="00F866D8"/>
    <w:rsid w:val="00F90B51"/>
    <w:rsid w:val="00F95EA6"/>
    <w:rsid w:val="00FA3C9D"/>
    <w:rsid w:val="00FA3EFC"/>
    <w:rsid w:val="00FD38E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8498AC"/>
  <w15:docId w15:val="{8E43A6C4-58DE-41E2-B961-E9C75B402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Ttulo1">
    <w:name w:val="heading 1"/>
    <w:basedOn w:val="Normal"/>
    <w:next w:val="Normal"/>
    <w:uiPriority w:val="9"/>
    <w:qFormat/>
    <w:pPr>
      <w:keepNext/>
      <w:spacing w:line="360" w:lineRule="auto"/>
      <w:jc w:val="both"/>
    </w:pPr>
    <w:rPr>
      <w:b/>
      <w:bCs/>
    </w:rPr>
  </w:style>
  <w:style w:type="paragraph" w:styleId="Ttulo2">
    <w:name w:val="heading 2"/>
    <w:basedOn w:val="Normal"/>
    <w:next w:val="Normal"/>
    <w:uiPriority w:val="9"/>
    <w:semiHidden/>
    <w:unhideWhenUsed/>
    <w:qFormat/>
    <w:pPr>
      <w:keepNext/>
      <w:spacing w:before="240" w:after="60"/>
      <w:outlineLvl w:val="1"/>
    </w:pPr>
    <w:rPr>
      <w:rFonts w:ascii="Calibri Light" w:hAnsi="Calibri Light"/>
      <w:b/>
      <w:bCs/>
      <w:i/>
      <w:iCs/>
      <w:sz w:val="28"/>
      <w:szCs w:val="28"/>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uiPriority w:val="10"/>
    <w:qFormat/>
    <w:pPr>
      <w:spacing w:line="360" w:lineRule="auto"/>
      <w:jc w:val="center"/>
    </w:pPr>
    <w:rPr>
      <w:b/>
      <w:bCs/>
    </w:rPr>
  </w:style>
  <w:style w:type="paragraph" w:styleId="Cabealho">
    <w:name w:val="header"/>
    <w:basedOn w:val="Normal"/>
  </w:style>
  <w:style w:type="paragraph" w:styleId="Rodap">
    <w:name w:val="footer"/>
    <w:basedOn w:val="Normal"/>
    <w:link w:val="RodapChar"/>
    <w:uiPriority w:val="99"/>
  </w:style>
  <w:style w:type="paragraph" w:styleId="Textodenotaderodap">
    <w:name w:val="footnote text"/>
    <w:basedOn w:val="Normal"/>
    <w:rPr>
      <w:sz w:val="20"/>
      <w:szCs w:val="20"/>
    </w:rPr>
  </w:style>
  <w:style w:type="character" w:styleId="Refdenotaderodap">
    <w:name w:val="footnote reference"/>
    <w:rPr>
      <w:w w:val="100"/>
      <w:position w:val="-1"/>
      <w:effect w:val="none"/>
      <w:vertAlign w:val="superscript"/>
      <w:cs w:val="0"/>
      <w:em w:val="none"/>
    </w:rPr>
  </w:style>
  <w:style w:type="paragraph" w:styleId="Corpodetexto">
    <w:name w:val="Body Text"/>
    <w:basedOn w:val="Normal"/>
    <w:pPr>
      <w:jc w:val="both"/>
    </w:pPr>
    <w:rPr>
      <w:rFonts w:ascii="Comic Sans MS" w:hAnsi="Comic Sans MS"/>
    </w:rPr>
  </w:style>
  <w:style w:type="character" w:styleId="Nmerodepgina">
    <w:name w:val="page number"/>
    <w:basedOn w:val="Fontepargpadro"/>
    <w:rPr>
      <w:w w:val="100"/>
      <w:position w:val="-1"/>
      <w:effect w:val="none"/>
      <w:vertAlign w:val="baseline"/>
      <w:cs w:val="0"/>
      <w:em w:val="none"/>
    </w:rPr>
  </w:style>
  <w:style w:type="paragraph" w:styleId="Corpodetexto2">
    <w:name w:val="Body Text 2"/>
    <w:basedOn w:val="Normal"/>
    <w:pPr>
      <w:jc w:val="both"/>
    </w:pPr>
    <w:rPr>
      <w:b/>
      <w:bCs/>
      <w:color w:val="FF0000"/>
    </w:rPr>
  </w:style>
  <w:style w:type="character" w:styleId="Hyperlink">
    <w:name w:val="Hyperlink"/>
    <w:rPr>
      <w:color w:val="0000FF"/>
      <w:w w:val="100"/>
      <w:position w:val="-1"/>
      <w:u w:val="single"/>
      <w:effect w:val="none"/>
      <w:vertAlign w:val="baseline"/>
      <w:cs w:val="0"/>
      <w:em w:val="none"/>
    </w:rPr>
  </w:style>
  <w:style w:type="paragraph" w:customStyle="1" w:styleId="XIEPEF-AUTORES">
    <w:name w:val="XI EPEF - AUTORES"/>
    <w:basedOn w:val="Normal"/>
    <w:pPr>
      <w:spacing w:after="100" w:afterAutospacing="1"/>
      <w:ind w:firstLine="851"/>
      <w:jc w:val="center"/>
    </w:pPr>
    <w:rPr>
      <w:rFonts w:ascii="Arial" w:hAnsi="Arial"/>
      <w:b/>
    </w:rPr>
  </w:style>
  <w:style w:type="paragraph" w:customStyle="1" w:styleId="XIEPEF-instituiodepartamentoescolaee-mail">
    <w:name w:val="XIEPEF - instituição/departamento/escola;e e-mail"/>
    <w:basedOn w:val="Normal"/>
    <w:pPr>
      <w:spacing w:after="120"/>
      <w:ind w:firstLine="851"/>
      <w:jc w:val="center"/>
    </w:pPr>
    <w:rPr>
      <w:rFonts w:ascii="Arial" w:hAnsi="Arial" w:cs="Arial"/>
      <w:sz w:val="20"/>
      <w:szCs w:val="20"/>
    </w:rPr>
  </w:style>
  <w:style w:type="paragraph" w:customStyle="1" w:styleId="XIEPEF-TTULO-PORTUGUS">
    <w:name w:val="XI EPEF - TÍTULO - PORTUGUÊS"/>
    <w:basedOn w:val="Normal"/>
    <w:pPr>
      <w:spacing w:after="100" w:afterAutospacing="1"/>
      <w:ind w:firstLine="851"/>
      <w:jc w:val="center"/>
    </w:pPr>
    <w:rPr>
      <w:rFonts w:ascii="Arial" w:hAnsi="Arial" w:cs="Arial"/>
      <w:b/>
      <w:sz w:val="28"/>
      <w:szCs w:val="28"/>
    </w:rPr>
  </w:style>
  <w:style w:type="character" w:customStyle="1" w:styleId="CabealhoChar">
    <w:name w:val="Cabeçalho Char"/>
    <w:rPr>
      <w:w w:val="100"/>
      <w:position w:val="-1"/>
      <w:sz w:val="24"/>
      <w:szCs w:val="24"/>
      <w:effect w:val="none"/>
      <w:vertAlign w:val="baseline"/>
      <w:cs w:val="0"/>
      <w:em w:val="none"/>
    </w:rPr>
  </w:style>
  <w:style w:type="paragraph" w:styleId="Textodebalo">
    <w:name w:val="Balloon Text"/>
    <w:basedOn w:val="Normal"/>
    <w:qFormat/>
    <w:rPr>
      <w:rFonts w:ascii="Tahoma" w:hAnsi="Tahoma" w:cs="Tahoma"/>
      <w:sz w:val="16"/>
      <w:szCs w:val="16"/>
    </w:rPr>
  </w:style>
  <w:style w:type="character" w:customStyle="1" w:styleId="TextodebaloChar">
    <w:name w:val="Texto de balão Char"/>
    <w:rPr>
      <w:rFonts w:ascii="Tahoma" w:hAnsi="Tahoma" w:cs="Tahoma"/>
      <w:w w:val="100"/>
      <w:position w:val="-1"/>
      <w:sz w:val="16"/>
      <w:szCs w:val="16"/>
      <w:effect w:val="none"/>
      <w:vertAlign w:val="baseline"/>
      <w:cs w:val="0"/>
      <w:em w:val="none"/>
    </w:rPr>
  </w:style>
  <w:style w:type="character" w:customStyle="1" w:styleId="Ttulo2Char">
    <w:name w:val="Título 2 Char"/>
    <w:rPr>
      <w:rFonts w:ascii="Calibri Light" w:eastAsia="Times New Roman" w:hAnsi="Calibri Light" w:cs="Times New Roman"/>
      <w:b/>
      <w:bCs/>
      <w:i/>
      <w:iCs/>
      <w:w w:val="100"/>
      <w:position w:val="-1"/>
      <w:sz w:val="28"/>
      <w:szCs w:val="28"/>
      <w:effect w:val="none"/>
      <w:vertAlign w:val="baseline"/>
      <w:cs w:val="0"/>
      <w:em w:val="none"/>
    </w:rPr>
  </w:style>
  <w:style w:type="character" w:styleId="Refdecomentrio">
    <w:name w:val="annotation reference"/>
    <w:qFormat/>
    <w:rPr>
      <w:w w:val="100"/>
      <w:position w:val="-1"/>
      <w:sz w:val="16"/>
      <w:szCs w:val="16"/>
      <w:effect w:val="none"/>
      <w:vertAlign w:val="baseline"/>
      <w:cs w:val="0"/>
      <w:em w:val="none"/>
    </w:rPr>
  </w:style>
  <w:style w:type="paragraph" w:styleId="Textodecomentrio">
    <w:name w:val="annotation text"/>
    <w:basedOn w:val="Normal"/>
    <w:qFormat/>
    <w:rPr>
      <w:sz w:val="20"/>
      <w:szCs w:val="20"/>
    </w:rPr>
  </w:style>
  <w:style w:type="character" w:customStyle="1" w:styleId="TextodecomentrioChar">
    <w:name w:val="Texto de comentário Char"/>
    <w:basedOn w:val="Fontepargpadro"/>
    <w:rPr>
      <w:w w:val="100"/>
      <w:position w:val="-1"/>
      <w:effect w:val="none"/>
      <w:vertAlign w:val="baseline"/>
      <w:cs w:val="0"/>
      <w:em w:val="none"/>
    </w:rPr>
  </w:style>
  <w:style w:type="paragraph" w:styleId="Assuntodocomentrio">
    <w:name w:val="annotation subject"/>
    <w:basedOn w:val="Textodecomentrio"/>
    <w:next w:val="Textodecomentrio"/>
    <w:qFormat/>
    <w:rPr>
      <w:b/>
      <w:bCs/>
    </w:rPr>
  </w:style>
  <w:style w:type="character" w:customStyle="1" w:styleId="AssuntodocomentrioChar">
    <w:name w:val="Assunto do comentário Char"/>
    <w:rPr>
      <w:b/>
      <w:bCs/>
      <w:w w:val="100"/>
      <w:position w:val="-1"/>
      <w:effect w:val="none"/>
      <w:vertAlign w:val="baseline"/>
      <w:cs w:val="0"/>
      <w:em w:val="none"/>
    </w:rPr>
  </w:style>
  <w:style w:type="paragraph" w:styleId="Reviso">
    <w:name w:val="Revision"/>
    <w:pPr>
      <w:suppressAutoHyphens/>
      <w:spacing w:line="1" w:lineRule="atLeast"/>
      <w:ind w:leftChars="-1" w:left="-1" w:hangingChars="1" w:hanging="1"/>
      <w:textDirection w:val="btLr"/>
      <w:textAlignment w:val="top"/>
      <w:outlineLvl w:val="0"/>
    </w:pPr>
    <w:rPr>
      <w:position w:val="-1"/>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styleId="Tabelacomgrade">
    <w:name w:val="Table Grid"/>
    <w:basedOn w:val="Tabelanormal"/>
    <w:uiPriority w:val="39"/>
    <w:rsid w:val="00633B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14592A"/>
    <w:pPr>
      <w:ind w:left="720"/>
      <w:contextualSpacing/>
    </w:pPr>
  </w:style>
  <w:style w:type="character" w:customStyle="1" w:styleId="RodapChar">
    <w:name w:val="Rodapé Char"/>
    <w:basedOn w:val="Fontepargpadro"/>
    <w:link w:val="Rodap"/>
    <w:uiPriority w:val="99"/>
    <w:rsid w:val="009E59E8"/>
    <w:rPr>
      <w:position w:val="-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78214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WbHF9Av+jkB6xjGr2VDRQwA30GQ==">AMUW2mVDAknsJIylF+FnAkVi4xjfcq0tv/mqBQO6j6qCc9aOkJ2lb4DFFCxR/okKxSNoUROVEcK23II0AKhy0wQNQu4DOpq1e5jiKH9VqY2f5cx/9R8cJSM=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316</TotalTime>
  <Pages>1</Pages>
  <Words>364</Words>
  <Characters>1968</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do Carmo 1</dc:creator>
  <cp:keywords/>
  <dc:description/>
  <cp:lastModifiedBy>Marina Cassel Fontoura</cp:lastModifiedBy>
  <cp:revision>5</cp:revision>
  <dcterms:created xsi:type="dcterms:W3CDTF">2020-02-08T01:55:00Z</dcterms:created>
  <dcterms:modified xsi:type="dcterms:W3CDTF">2020-07-20T17:47:00Z</dcterms:modified>
</cp:coreProperties>
</file>