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B66" w:rsidRPr="007F7091" w:rsidRDefault="0093038D" w:rsidP="007F7091">
      <w:pPr>
        <w:jc w:val="center"/>
        <w:rPr>
          <w:rFonts w:ascii="Cambria" w:hAnsi="Cambria" w:cs="Calibri"/>
          <w:b/>
          <w:sz w:val="28"/>
          <w:szCs w:val="28"/>
        </w:rPr>
      </w:pPr>
      <w:r w:rsidRPr="007F7091">
        <w:rPr>
          <w:rFonts w:ascii="Cambria" w:hAnsi="Cambria" w:cs="Calibri"/>
          <w:b/>
          <w:sz w:val="28"/>
          <w:szCs w:val="28"/>
        </w:rPr>
        <w:t xml:space="preserve">AMPLIAÇÃO DOS PROCESSOS DE ENSINAR </w:t>
      </w:r>
      <w:r w:rsidR="00BF16E4" w:rsidRPr="007F7091">
        <w:rPr>
          <w:rFonts w:ascii="Cambria" w:hAnsi="Cambria" w:cs="Calibri"/>
          <w:b/>
          <w:sz w:val="28"/>
          <w:szCs w:val="28"/>
        </w:rPr>
        <w:t xml:space="preserve">E </w:t>
      </w:r>
      <w:r w:rsidRPr="007F7091">
        <w:rPr>
          <w:rFonts w:ascii="Cambria" w:hAnsi="Cambria" w:cs="Calibri"/>
          <w:b/>
          <w:sz w:val="28"/>
          <w:szCs w:val="28"/>
        </w:rPr>
        <w:t>DE APRENDER PELA PRESENÇA DAS TECNOLOGIAS DIGITAIS</w:t>
      </w:r>
      <w:r w:rsidR="00BF16E4" w:rsidRPr="007F7091">
        <w:rPr>
          <w:rFonts w:ascii="Cambria" w:hAnsi="Cambria" w:cs="Calibri"/>
          <w:b/>
          <w:sz w:val="28"/>
          <w:szCs w:val="28"/>
        </w:rPr>
        <w:t xml:space="preserve"> NA FORMAÇÃO DE PROFESSORES</w:t>
      </w:r>
      <w:r w:rsidR="00C93676" w:rsidRPr="007F7091">
        <w:rPr>
          <w:rFonts w:ascii="Cambria" w:hAnsi="Cambria" w:cs="Calibri"/>
          <w:b/>
          <w:sz w:val="28"/>
          <w:szCs w:val="28"/>
        </w:rPr>
        <w:t xml:space="preserve"> DE MATEMÁTICA</w:t>
      </w:r>
    </w:p>
    <w:p w:rsidR="00904B66" w:rsidRDefault="00904B66" w:rsidP="004A073D">
      <w:pPr>
        <w:pStyle w:val="XIEPEF-AUTORES"/>
        <w:spacing w:after="0" w:afterAutospacing="0"/>
        <w:ind w:firstLine="0"/>
        <w:rPr>
          <w:rFonts w:ascii="Calibri" w:hAnsi="Calibri"/>
        </w:rPr>
      </w:pPr>
    </w:p>
    <w:p w:rsidR="0008079D" w:rsidRPr="00AB5107" w:rsidRDefault="00904B66" w:rsidP="004A073D">
      <w:pPr>
        <w:pStyle w:val="XIEPEF-AUTORES"/>
        <w:spacing w:after="0" w:afterAutospacing="0"/>
        <w:ind w:firstLine="0"/>
        <w:rPr>
          <w:rFonts w:ascii="Calibri" w:hAnsi="Calibri" w:cs="Arial"/>
        </w:rPr>
      </w:pPr>
      <w:r w:rsidRPr="00904B66">
        <w:rPr>
          <w:rFonts w:ascii="Calibri" w:hAnsi="Calibri"/>
        </w:rPr>
        <w:t>Daniele Amaral Fonseca</w:t>
      </w:r>
      <w:r w:rsidRPr="00AB5107">
        <w:rPr>
          <w:rFonts w:ascii="Calibri" w:hAnsi="Calibri"/>
          <w:vertAlign w:val="superscript"/>
        </w:rPr>
        <w:t>1</w:t>
      </w:r>
      <w:r w:rsidR="00B60B8A" w:rsidRPr="00AB5107">
        <w:rPr>
          <w:rFonts w:ascii="Calibri" w:hAnsi="Calibri"/>
        </w:rPr>
        <w:t xml:space="preserve">, </w:t>
      </w:r>
      <w:r w:rsidRPr="00904B66">
        <w:rPr>
          <w:rFonts w:ascii="Calibri" w:hAnsi="Calibri"/>
        </w:rPr>
        <w:t>Daniel da Silva Silveira</w:t>
      </w:r>
      <w:r w:rsidRPr="00AB5107">
        <w:rPr>
          <w:rFonts w:ascii="Calibri" w:hAnsi="Calibri"/>
          <w:vertAlign w:val="superscript"/>
        </w:rPr>
        <w:t>2</w:t>
      </w:r>
    </w:p>
    <w:p w:rsidR="00B60B8A" w:rsidRPr="00AB5107" w:rsidRDefault="00B60B8A" w:rsidP="004A073D">
      <w:pPr>
        <w:pStyle w:val="XIEPEF-instituiodepartamentoescola"/>
        <w:spacing w:after="0"/>
        <w:ind w:firstLine="0"/>
        <w:rPr>
          <w:rFonts w:ascii="Calibri" w:hAnsi="Calibri"/>
        </w:rPr>
      </w:pPr>
      <w:r w:rsidRPr="00AB5107">
        <w:rPr>
          <w:rFonts w:ascii="Calibri" w:hAnsi="Calibri"/>
          <w:vertAlign w:val="superscript"/>
        </w:rPr>
        <w:t>1</w:t>
      </w:r>
      <w:r w:rsidR="00904B66">
        <w:rPr>
          <w:rFonts w:ascii="Calibri" w:hAnsi="Calibri"/>
        </w:rPr>
        <w:t>Universidade Federal do Rio Grande</w:t>
      </w:r>
      <w:r w:rsidR="00BF16E4">
        <w:rPr>
          <w:rFonts w:ascii="Calibri" w:hAnsi="Calibri"/>
        </w:rPr>
        <w:t xml:space="preserve"> - FURG</w:t>
      </w:r>
      <w:r w:rsidR="00904B66">
        <w:rPr>
          <w:rFonts w:ascii="Calibri" w:hAnsi="Calibri"/>
        </w:rPr>
        <w:t>/</w:t>
      </w:r>
      <w:r w:rsidR="00BF16E4">
        <w:rPr>
          <w:rFonts w:ascii="Calibri" w:hAnsi="Calibri"/>
        </w:rPr>
        <w:t xml:space="preserve">Programa de Pós-Graduação em Educação em Ciências, </w:t>
      </w:r>
      <w:r w:rsidR="00904B66">
        <w:rPr>
          <w:rFonts w:ascii="Calibri" w:hAnsi="Calibri"/>
        </w:rPr>
        <w:t>danieleamaral4@gmail.com</w:t>
      </w:r>
    </w:p>
    <w:p w:rsidR="00B60B8A" w:rsidRPr="00AB5107" w:rsidRDefault="00B60B8A" w:rsidP="004A073D">
      <w:pPr>
        <w:pStyle w:val="XIEPEF-instituiodepartamentoescola"/>
        <w:spacing w:after="0"/>
        <w:ind w:firstLine="0"/>
        <w:rPr>
          <w:rFonts w:ascii="Calibri" w:hAnsi="Calibri"/>
        </w:rPr>
      </w:pPr>
      <w:r w:rsidRPr="00AB5107">
        <w:rPr>
          <w:rFonts w:ascii="Calibri" w:hAnsi="Calibri"/>
          <w:vertAlign w:val="superscript"/>
        </w:rPr>
        <w:t>2</w:t>
      </w:r>
      <w:r w:rsidR="00904B66">
        <w:rPr>
          <w:rFonts w:ascii="Calibri" w:hAnsi="Calibri"/>
        </w:rPr>
        <w:t>Universidade Federal do Rio Grande/Instituto de Matemática, Estatística e Física</w:t>
      </w:r>
      <w:r w:rsidR="00BF16E4">
        <w:rPr>
          <w:rFonts w:ascii="Calibri" w:hAnsi="Calibri"/>
        </w:rPr>
        <w:t>, dssilveira</w:t>
      </w:r>
      <w:r w:rsidR="00904B66">
        <w:rPr>
          <w:rFonts w:ascii="Calibri" w:hAnsi="Calibri"/>
        </w:rPr>
        <w:t>@</w:t>
      </w:r>
      <w:r w:rsidR="00BF16E4">
        <w:rPr>
          <w:rFonts w:ascii="Calibri" w:hAnsi="Calibri"/>
        </w:rPr>
        <w:t>furg.br</w:t>
      </w:r>
    </w:p>
    <w:p w:rsidR="00B60B8A" w:rsidRDefault="00B60B8A" w:rsidP="004A073D">
      <w:pPr>
        <w:pStyle w:val="XIEPEF-instituiodepartamentoescola"/>
        <w:spacing w:after="0"/>
        <w:ind w:firstLine="0"/>
        <w:rPr>
          <w:rFonts w:ascii="Calibri" w:hAnsi="Calibri"/>
        </w:rPr>
      </w:pPr>
    </w:p>
    <w:p w:rsidR="007F7091" w:rsidRPr="00AB5107" w:rsidRDefault="007F7091" w:rsidP="004A073D">
      <w:pPr>
        <w:pStyle w:val="XIEPEF-instituiodepartamentoescola"/>
        <w:spacing w:after="0"/>
        <w:ind w:firstLine="0"/>
        <w:rPr>
          <w:rFonts w:ascii="Calibri" w:hAnsi="Calibri"/>
        </w:rPr>
      </w:pPr>
    </w:p>
    <w:p w:rsidR="006659CC" w:rsidRPr="000C4267" w:rsidRDefault="00EC5E43" w:rsidP="004A073D">
      <w:pPr>
        <w:jc w:val="both"/>
        <w:rPr>
          <w:rFonts w:asciiTheme="minorHAnsi" w:hAnsiTheme="minorHAnsi" w:cs="Arial"/>
          <w:sz w:val="16"/>
          <w:szCs w:val="16"/>
        </w:rPr>
      </w:pPr>
      <w:r w:rsidRPr="00AB5107">
        <w:rPr>
          <w:rFonts w:ascii="Calibri" w:hAnsi="Calibri" w:cs="Arial"/>
          <w:b/>
        </w:rPr>
        <w:t>RESUMO:</w:t>
      </w:r>
      <w:r w:rsidR="00A91137">
        <w:rPr>
          <w:rFonts w:ascii="Calibri" w:hAnsi="Calibri" w:cs="Arial"/>
          <w:b/>
        </w:rPr>
        <w:t xml:space="preserve"> </w:t>
      </w:r>
      <w:r w:rsidR="002F6A9F" w:rsidRPr="000C4267">
        <w:rPr>
          <w:rFonts w:asciiTheme="minorHAnsi" w:hAnsiTheme="minorHAnsi"/>
        </w:rPr>
        <w:t xml:space="preserve">As tecnologias digitais no âmbito educacional </w:t>
      </w:r>
      <w:r w:rsidR="007F7091" w:rsidRPr="000C4267">
        <w:rPr>
          <w:rFonts w:asciiTheme="minorHAnsi" w:hAnsiTheme="minorHAnsi"/>
        </w:rPr>
        <w:t>provocam</w:t>
      </w:r>
      <w:r w:rsidR="002F6A9F" w:rsidRPr="000C4267">
        <w:rPr>
          <w:rFonts w:asciiTheme="minorHAnsi" w:hAnsiTheme="minorHAnsi"/>
        </w:rPr>
        <w:t xml:space="preserve"> o repensar </w:t>
      </w:r>
      <w:r w:rsidR="00726F8A" w:rsidRPr="000C4267">
        <w:rPr>
          <w:rFonts w:asciiTheme="minorHAnsi" w:hAnsiTheme="minorHAnsi"/>
        </w:rPr>
        <w:t>d</w:t>
      </w:r>
      <w:r w:rsidR="002F6A9F" w:rsidRPr="000C4267">
        <w:rPr>
          <w:rFonts w:asciiTheme="minorHAnsi" w:hAnsiTheme="minorHAnsi"/>
        </w:rPr>
        <w:t>e práticas relacionadas ao ensinar e ao aprender</w:t>
      </w:r>
      <w:r w:rsidR="007F7091" w:rsidRPr="000C4267">
        <w:rPr>
          <w:rFonts w:asciiTheme="minorHAnsi" w:hAnsiTheme="minorHAnsi"/>
        </w:rPr>
        <w:t xml:space="preserve"> na formação de professores de Matemática</w:t>
      </w:r>
      <w:r w:rsidR="002F6A9F" w:rsidRPr="000C4267">
        <w:rPr>
          <w:rFonts w:asciiTheme="minorHAnsi" w:hAnsiTheme="minorHAnsi"/>
        </w:rPr>
        <w:t>. O objetivo dest</w:t>
      </w:r>
      <w:r w:rsidR="007F7091" w:rsidRPr="000C4267">
        <w:rPr>
          <w:rFonts w:asciiTheme="minorHAnsi" w:hAnsiTheme="minorHAnsi"/>
        </w:rPr>
        <w:t>e</w:t>
      </w:r>
      <w:r w:rsidR="00A91137">
        <w:rPr>
          <w:rFonts w:asciiTheme="minorHAnsi" w:hAnsiTheme="minorHAnsi"/>
        </w:rPr>
        <w:t xml:space="preserve"> </w:t>
      </w:r>
      <w:r w:rsidR="007F7091" w:rsidRPr="000C4267">
        <w:rPr>
          <w:rFonts w:asciiTheme="minorHAnsi" w:hAnsiTheme="minorHAnsi"/>
        </w:rPr>
        <w:t>trabalho</w:t>
      </w:r>
      <w:r w:rsidR="002F6A9F" w:rsidRPr="000C4267">
        <w:rPr>
          <w:rFonts w:asciiTheme="minorHAnsi" w:hAnsiTheme="minorHAnsi"/>
        </w:rPr>
        <w:t xml:space="preserve"> é compreender a </w:t>
      </w:r>
      <w:proofErr w:type="spellStart"/>
      <w:r w:rsidR="002F6A9F" w:rsidRPr="000C4267">
        <w:rPr>
          <w:rFonts w:asciiTheme="minorHAnsi" w:hAnsiTheme="minorHAnsi"/>
        </w:rPr>
        <w:t>discursividade</w:t>
      </w:r>
      <w:proofErr w:type="spellEnd"/>
      <w:r w:rsidR="002F6A9F" w:rsidRPr="000C4267">
        <w:rPr>
          <w:rFonts w:asciiTheme="minorHAnsi" w:hAnsiTheme="minorHAnsi"/>
        </w:rPr>
        <w:t xml:space="preserve"> em relação</w:t>
      </w:r>
      <w:r w:rsidR="00A91137">
        <w:rPr>
          <w:rFonts w:asciiTheme="minorHAnsi" w:hAnsiTheme="minorHAnsi"/>
        </w:rPr>
        <w:t xml:space="preserve"> </w:t>
      </w:r>
      <w:r w:rsidR="007F7091" w:rsidRPr="000C4267">
        <w:rPr>
          <w:rFonts w:asciiTheme="minorHAnsi" w:hAnsiTheme="minorHAnsi"/>
        </w:rPr>
        <w:t>ao</w:t>
      </w:r>
      <w:r w:rsidR="002F6A9F" w:rsidRPr="000C4267">
        <w:rPr>
          <w:rFonts w:asciiTheme="minorHAnsi" w:hAnsiTheme="minorHAnsi"/>
        </w:rPr>
        <w:t xml:space="preserve"> operar </w:t>
      </w:r>
      <w:r w:rsidR="00DD0749" w:rsidRPr="000C4267">
        <w:rPr>
          <w:rFonts w:asciiTheme="minorHAnsi" w:hAnsiTheme="minorHAnsi"/>
        </w:rPr>
        <w:t xml:space="preserve">pedagógico </w:t>
      </w:r>
      <w:r w:rsidR="002F6A9F" w:rsidRPr="000C4267">
        <w:rPr>
          <w:rFonts w:asciiTheme="minorHAnsi" w:hAnsiTheme="minorHAnsi"/>
        </w:rPr>
        <w:t xml:space="preserve">das tecnologias digitais de um coletivo de estudantes </w:t>
      </w:r>
      <w:r w:rsidR="00A67AB6" w:rsidRPr="000C4267">
        <w:rPr>
          <w:rFonts w:asciiTheme="minorHAnsi" w:hAnsiTheme="minorHAnsi"/>
        </w:rPr>
        <w:t xml:space="preserve">em processo de formação inicial do Curso de Licenciatura em Matemática </w:t>
      </w:r>
      <w:r w:rsidR="002F6A9F" w:rsidRPr="000C4267">
        <w:rPr>
          <w:rFonts w:asciiTheme="minorHAnsi" w:hAnsiTheme="minorHAnsi"/>
        </w:rPr>
        <w:t xml:space="preserve">de uma Universidade Federal. A pesquisa é de </w:t>
      </w:r>
      <w:r w:rsidR="00A67AB6" w:rsidRPr="000C4267">
        <w:rPr>
          <w:rFonts w:asciiTheme="minorHAnsi" w:hAnsiTheme="minorHAnsi"/>
        </w:rPr>
        <w:t>cunho qualitativo</w:t>
      </w:r>
      <w:r w:rsidR="002F6A9F" w:rsidRPr="000C4267">
        <w:rPr>
          <w:rFonts w:asciiTheme="minorHAnsi" w:hAnsiTheme="minorHAnsi"/>
        </w:rPr>
        <w:t xml:space="preserve"> e os registros produzidos em fóruns de discussão originaram discursos que foram elaborados pela</w:t>
      </w:r>
      <w:r w:rsidR="00A67AB6" w:rsidRPr="000C4267">
        <w:rPr>
          <w:rFonts w:asciiTheme="minorHAnsi" w:hAnsiTheme="minorHAnsi"/>
        </w:rPr>
        <w:t xml:space="preserve"> técnica do Discurso do Sujeito</w:t>
      </w:r>
      <w:r w:rsidR="002F6A9F" w:rsidRPr="000C4267">
        <w:rPr>
          <w:rFonts w:asciiTheme="minorHAnsi" w:hAnsiTheme="minorHAnsi"/>
        </w:rPr>
        <w:t xml:space="preserve"> Coletivo. Nes</w:t>
      </w:r>
      <w:r w:rsidR="007F7091" w:rsidRPr="000C4267">
        <w:rPr>
          <w:rFonts w:asciiTheme="minorHAnsi" w:hAnsiTheme="minorHAnsi"/>
        </w:rPr>
        <w:t>te</w:t>
      </w:r>
      <w:r w:rsidR="00A91137">
        <w:rPr>
          <w:rFonts w:asciiTheme="minorHAnsi" w:hAnsiTheme="minorHAnsi"/>
        </w:rPr>
        <w:t xml:space="preserve"> </w:t>
      </w:r>
      <w:r w:rsidR="007F7091" w:rsidRPr="000C4267">
        <w:rPr>
          <w:rFonts w:asciiTheme="minorHAnsi" w:hAnsiTheme="minorHAnsi"/>
        </w:rPr>
        <w:t>trabalho</w:t>
      </w:r>
      <w:r w:rsidR="002F6A9F" w:rsidRPr="000C4267">
        <w:rPr>
          <w:rFonts w:asciiTheme="minorHAnsi" w:hAnsiTheme="minorHAnsi"/>
        </w:rPr>
        <w:t xml:space="preserve"> é analisado o discurso coletivo intitulado “</w:t>
      </w:r>
      <w:r w:rsidR="00A67AB6" w:rsidRPr="000C4267">
        <w:rPr>
          <w:rFonts w:asciiTheme="minorHAnsi" w:hAnsiTheme="minorHAnsi"/>
        </w:rPr>
        <w:t>O operar pedagógico das tecnologias digitais</w:t>
      </w:r>
      <w:r w:rsidR="007F6D12" w:rsidRPr="000C4267">
        <w:rPr>
          <w:rFonts w:asciiTheme="minorHAnsi" w:hAnsiTheme="minorHAnsi"/>
        </w:rPr>
        <w:t xml:space="preserve"> na formação de professores de Matemática</w:t>
      </w:r>
      <w:r w:rsidR="002F6A9F" w:rsidRPr="000C4267">
        <w:rPr>
          <w:rFonts w:asciiTheme="minorHAnsi" w:hAnsiTheme="minorHAnsi"/>
        </w:rPr>
        <w:t xml:space="preserve">” que convergiu para o desafio de ensinar e de aprender com as tecnologias digitais a partir do </w:t>
      </w:r>
      <w:r w:rsidR="00726F8A" w:rsidRPr="000C4267">
        <w:rPr>
          <w:rFonts w:asciiTheme="minorHAnsi" w:hAnsiTheme="minorHAnsi"/>
        </w:rPr>
        <w:t xml:space="preserve">seu </w:t>
      </w:r>
      <w:r w:rsidR="002F6A9F" w:rsidRPr="000C4267">
        <w:rPr>
          <w:rFonts w:asciiTheme="minorHAnsi" w:hAnsiTheme="minorHAnsi"/>
        </w:rPr>
        <w:t>operar recorrente.</w:t>
      </w:r>
      <w:r w:rsidR="00A67AB6" w:rsidRPr="000C4267">
        <w:rPr>
          <w:rFonts w:asciiTheme="minorHAnsi" w:hAnsiTheme="minorHAnsi"/>
        </w:rPr>
        <w:t xml:space="preserve"> Destarte, podemos concluir que </w:t>
      </w:r>
      <w:r w:rsidR="0093038D" w:rsidRPr="000C4267">
        <w:rPr>
          <w:rFonts w:asciiTheme="minorHAnsi" w:hAnsiTheme="minorHAnsi"/>
        </w:rPr>
        <w:t xml:space="preserve">é no refletir sobre os processos </w:t>
      </w:r>
      <w:r w:rsidR="007F7091" w:rsidRPr="000C4267">
        <w:rPr>
          <w:rFonts w:asciiTheme="minorHAnsi" w:hAnsiTheme="minorHAnsi"/>
        </w:rPr>
        <w:t xml:space="preserve">educativos </w:t>
      </w:r>
      <w:r w:rsidR="0093038D" w:rsidRPr="000C4267">
        <w:rPr>
          <w:rFonts w:asciiTheme="minorHAnsi" w:hAnsiTheme="minorHAnsi"/>
        </w:rPr>
        <w:t>que se potencializa a apropriação tecnológica tanto dos professores quanto dos estudantes</w:t>
      </w:r>
      <w:r w:rsidR="000C4267" w:rsidRPr="000C4267">
        <w:rPr>
          <w:rFonts w:asciiTheme="minorHAnsi" w:hAnsiTheme="minorHAnsi"/>
        </w:rPr>
        <w:t xml:space="preserve"> em formação</w:t>
      </w:r>
      <w:r w:rsidR="0093038D" w:rsidRPr="000C4267">
        <w:rPr>
          <w:rFonts w:asciiTheme="minorHAnsi" w:hAnsiTheme="minorHAnsi"/>
        </w:rPr>
        <w:t>.</w:t>
      </w:r>
    </w:p>
    <w:p w:rsidR="00862ACC" w:rsidRDefault="004A073D" w:rsidP="00674E99">
      <w:pPr>
        <w:spacing w:after="120"/>
        <w:jc w:val="both"/>
        <w:rPr>
          <w:rFonts w:ascii="Calibri" w:hAnsi="Calibri" w:cs="Arial"/>
        </w:rPr>
      </w:pPr>
      <w:r w:rsidRPr="00AB5107">
        <w:rPr>
          <w:rFonts w:ascii="Calibri" w:hAnsi="Calibri" w:cs="Arial"/>
          <w:b/>
        </w:rPr>
        <w:t xml:space="preserve">Palavras Chaves: </w:t>
      </w:r>
      <w:r w:rsidR="007F7091">
        <w:rPr>
          <w:rFonts w:ascii="Calibri" w:hAnsi="Calibri" w:cs="Arial"/>
        </w:rPr>
        <w:t>f</w:t>
      </w:r>
      <w:r w:rsidR="00A67AB6">
        <w:rPr>
          <w:rFonts w:ascii="Calibri" w:hAnsi="Calibri" w:cs="Arial"/>
        </w:rPr>
        <w:t>ormação inicial</w:t>
      </w:r>
      <w:r w:rsidR="007F7091">
        <w:rPr>
          <w:rFonts w:ascii="Calibri" w:hAnsi="Calibri" w:cs="Arial"/>
        </w:rPr>
        <w:t>;</w:t>
      </w:r>
      <w:r w:rsidR="00A91137">
        <w:rPr>
          <w:rFonts w:ascii="Calibri" w:hAnsi="Calibri" w:cs="Arial"/>
        </w:rPr>
        <w:t xml:space="preserve"> </w:t>
      </w:r>
      <w:r w:rsidR="007F7091">
        <w:rPr>
          <w:rFonts w:ascii="Calibri" w:hAnsi="Calibri" w:cs="Arial"/>
        </w:rPr>
        <w:t xml:space="preserve">operar pedagógico; </w:t>
      </w:r>
      <w:r w:rsidR="00A67AB6">
        <w:rPr>
          <w:rFonts w:ascii="Calibri" w:hAnsi="Calibri" w:cs="Arial"/>
        </w:rPr>
        <w:t>tecnologias digitais</w:t>
      </w:r>
      <w:r w:rsidR="007F7091">
        <w:rPr>
          <w:rFonts w:ascii="Calibri" w:hAnsi="Calibri" w:cs="Arial"/>
        </w:rPr>
        <w:t>.</w:t>
      </w:r>
    </w:p>
    <w:p w:rsidR="00674E99" w:rsidRPr="00A91137" w:rsidRDefault="00674E99" w:rsidP="000C4267">
      <w:pPr>
        <w:jc w:val="both"/>
        <w:rPr>
          <w:rFonts w:asciiTheme="minorHAnsi" w:hAnsiTheme="minorHAnsi"/>
          <w:lang w:val="en-US"/>
        </w:rPr>
      </w:pPr>
      <w:r w:rsidRPr="00674E99">
        <w:rPr>
          <w:rFonts w:ascii="Calibri" w:hAnsi="Calibri" w:cs="Arial"/>
          <w:b/>
          <w:lang w:val="en-US"/>
        </w:rPr>
        <w:t xml:space="preserve">ABSTRACT: </w:t>
      </w:r>
      <w:r w:rsidR="000C4267" w:rsidRPr="00A91137">
        <w:rPr>
          <w:rFonts w:asciiTheme="minorHAnsi" w:hAnsiTheme="minorHAnsi"/>
          <w:lang w:val="en-US"/>
        </w:rPr>
        <w:t>Digital technologies in the educational field provoke a rethinking of practices related to teaching and learning in the training of mathematics teachers. The objective of this work is to understand the discourse in relation to the pedagogical operation of digital technologies of a group of students in the initial formation process of the Mathematics Degree Course at a Federal University. The research is of a qualitative nature and the records produced in discussion forums originated speeches that were prepared by the Collective Subject Discourse technique. In this work, the collective discourse entitled “The pedagogical operation of digital technologies in the training of mathematics teachers” is analyzed, which converged on the challenge of teaching and learning with digital technologies from its recurring operation. Thus, we can conclude that it is in reflecting on educational processes that the technological appropriation of both teachers and students in training is enhanced.</w:t>
      </w:r>
    </w:p>
    <w:p w:rsidR="00674E99" w:rsidRPr="007F7091" w:rsidRDefault="00674E99" w:rsidP="00674E99">
      <w:pPr>
        <w:jc w:val="both"/>
        <w:rPr>
          <w:rFonts w:ascii="Calibri" w:hAnsi="Calibri" w:cs="Arial"/>
          <w:lang w:val="en-US"/>
        </w:rPr>
      </w:pPr>
      <w:r w:rsidRPr="007F7091">
        <w:rPr>
          <w:rFonts w:ascii="Calibri" w:hAnsi="Calibri" w:cs="Arial"/>
          <w:b/>
          <w:lang w:val="en-US"/>
        </w:rPr>
        <w:t>Keywords:</w:t>
      </w:r>
      <w:r w:rsidR="007F7091" w:rsidRPr="007F7091">
        <w:rPr>
          <w:rFonts w:ascii="Calibri" w:hAnsi="Calibri" w:cs="Arial"/>
          <w:lang w:val="en-US"/>
        </w:rPr>
        <w:t xml:space="preserve"> initial formation; operate teaching; digital technologies</w:t>
      </w:r>
      <w:r w:rsidRPr="007F7091">
        <w:rPr>
          <w:rFonts w:ascii="Calibri" w:hAnsi="Calibri" w:cs="Arial"/>
          <w:lang w:val="en-US"/>
        </w:rPr>
        <w:t>.</w:t>
      </w:r>
    </w:p>
    <w:p w:rsidR="00EC5E43" w:rsidRPr="007F7091" w:rsidRDefault="00EC5E43" w:rsidP="004A073D">
      <w:pPr>
        <w:rPr>
          <w:rFonts w:ascii="Calibri" w:hAnsi="Calibri" w:cs="Arial"/>
          <w:lang w:val="en-US"/>
        </w:rPr>
      </w:pPr>
      <w:bookmarkStart w:id="0" w:name="_GoBack"/>
      <w:bookmarkEnd w:id="0"/>
    </w:p>
    <w:sectPr w:rsidR="00EC5E43" w:rsidRPr="007F7091" w:rsidSect="0008079D">
      <w:headerReference w:type="default" r:id="rId8"/>
      <w:footerReference w:type="default" r:id="rId9"/>
      <w:headerReference w:type="first" r:id="rId10"/>
      <w:footerReference w:type="first" r:id="rId11"/>
      <w:pgSz w:w="11907" w:h="16840" w:code="9"/>
      <w:pgMar w:top="1418" w:right="1701" w:bottom="1418" w:left="1701"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567" w:rsidRDefault="00870567">
      <w:r>
        <w:separator/>
      </w:r>
    </w:p>
  </w:endnote>
  <w:endnote w:type="continuationSeparator" w:id="0">
    <w:p w:rsidR="00870567" w:rsidRDefault="00870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348" w:rsidRPr="00FE170C" w:rsidRDefault="00FE170C" w:rsidP="00FE170C">
    <w:pPr>
      <w:pStyle w:val="Rodap"/>
    </w:pPr>
    <w:r>
      <w:rPr>
        <w:rFonts w:ascii="Cambria" w:hAnsi="Cambria" w:cs="Tahoma"/>
        <w:color w:val="2E74B5"/>
        <w:szCs w:val="16"/>
      </w:rPr>
      <w:t>URI, 14-15 de setembro de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348" w:rsidRPr="006659CC" w:rsidRDefault="00877348" w:rsidP="006659CC">
    <w:pPr>
      <w:pStyle w:val="Rodap"/>
      <w:rPr>
        <w:rFonts w:ascii="Tahoma" w:hAnsi="Tahoma" w:cs="Tahoma"/>
      </w:rPr>
    </w:pPr>
    <w:r w:rsidRPr="006659CC">
      <w:rPr>
        <w:rFonts w:ascii="Tahoma" w:hAnsi="Tahoma" w:cs="Tahoma"/>
        <w:szCs w:val="16"/>
      </w:rPr>
      <w:t xml:space="preserve">URI, </w:t>
    </w:r>
    <w:r>
      <w:rPr>
        <w:rFonts w:ascii="Tahoma" w:hAnsi="Tahoma" w:cs="Tahoma"/>
        <w:szCs w:val="16"/>
      </w:rPr>
      <w:t>15</w:t>
    </w:r>
    <w:r w:rsidRPr="006659CC">
      <w:rPr>
        <w:rFonts w:ascii="Tahoma" w:hAnsi="Tahoma" w:cs="Tahoma"/>
        <w:szCs w:val="16"/>
      </w:rPr>
      <w:t>-</w:t>
    </w:r>
    <w:r>
      <w:rPr>
        <w:rFonts w:ascii="Tahoma" w:hAnsi="Tahoma" w:cs="Tahoma"/>
        <w:szCs w:val="16"/>
      </w:rPr>
      <w:t>17</w:t>
    </w:r>
    <w:r w:rsidRPr="006659CC">
      <w:rPr>
        <w:rFonts w:ascii="Tahoma" w:hAnsi="Tahoma" w:cs="Tahoma"/>
        <w:szCs w:val="16"/>
      </w:rPr>
      <w:t xml:space="preserve"> de </w:t>
    </w:r>
    <w:proofErr w:type="gramStart"/>
    <w:r>
      <w:rPr>
        <w:rFonts w:ascii="Tahoma" w:hAnsi="Tahoma" w:cs="Tahoma"/>
        <w:szCs w:val="16"/>
      </w:rPr>
      <w:t>Abril</w:t>
    </w:r>
    <w:proofErr w:type="gramEnd"/>
    <w:r w:rsidRPr="006659CC">
      <w:rPr>
        <w:rFonts w:ascii="Tahoma" w:hAnsi="Tahoma" w:cs="Tahoma"/>
        <w:szCs w:val="16"/>
      </w:rPr>
      <w:t xml:space="preserve"> de 20</w:t>
    </w:r>
    <w:r>
      <w:rPr>
        <w:rFonts w:ascii="Tahoma" w:hAnsi="Tahoma" w:cs="Tahoma"/>
        <w:szCs w:val="16"/>
      </w:rPr>
      <w:t>20                                   Santo Ângelo – RS – Brasil</w:t>
    </w:r>
    <w:r w:rsidRPr="006659CC">
      <w:rPr>
        <w:rFonts w:ascii="Tahoma" w:hAnsi="Tahoma" w:cs="Tahoma"/>
        <w:szCs w:val="16"/>
      </w:rPr>
      <w:t>.</w:t>
    </w:r>
  </w:p>
  <w:p w:rsidR="00877348" w:rsidRDefault="00877348">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567" w:rsidRDefault="00870567">
      <w:r>
        <w:separator/>
      </w:r>
    </w:p>
  </w:footnote>
  <w:footnote w:type="continuationSeparator" w:id="0">
    <w:p w:rsidR="00870567" w:rsidRDefault="008705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348" w:rsidRDefault="00877348" w:rsidP="00850DF7">
    <w:pPr>
      <w:pStyle w:val="Cabealho"/>
      <w:pBdr>
        <w:bottom w:val="single" w:sz="4" w:space="3" w:color="auto"/>
      </w:pBdr>
      <w:tabs>
        <w:tab w:val="clear" w:pos="8838"/>
        <w:tab w:val="left" w:pos="8115"/>
        <w:tab w:val="left" w:pos="8160"/>
        <w:tab w:val="left" w:pos="8820"/>
        <w:tab w:val="right" w:pos="9000"/>
      </w:tabs>
      <w:ind w:right="70"/>
      <w:rPr>
        <w:rFonts w:ascii="Arial" w:hAnsi="Arial" w:cs="Arial"/>
        <w:sz w:val="22"/>
        <w:szCs w:val="22"/>
      </w:rPr>
    </w:pPr>
  </w:p>
  <w:p w:rsidR="00877348" w:rsidRPr="0008079D" w:rsidRDefault="00877348" w:rsidP="00850DF7">
    <w:pPr>
      <w:pStyle w:val="Cabealho"/>
      <w:pBdr>
        <w:bottom w:val="single" w:sz="4" w:space="3" w:color="auto"/>
      </w:pBdr>
      <w:tabs>
        <w:tab w:val="clear" w:pos="8838"/>
        <w:tab w:val="left" w:pos="8115"/>
        <w:tab w:val="left" w:pos="8160"/>
        <w:tab w:val="left" w:pos="8820"/>
        <w:tab w:val="right" w:pos="9000"/>
      </w:tabs>
      <w:ind w:right="70"/>
      <w:rPr>
        <w:rFonts w:ascii="Cambria" w:hAnsi="Cambria" w:cs="Arial"/>
        <w:sz w:val="22"/>
        <w:szCs w:val="22"/>
      </w:rPr>
    </w:pPr>
  </w:p>
  <w:p w:rsidR="00877348" w:rsidRPr="0076398C" w:rsidRDefault="00877348" w:rsidP="00850DF7">
    <w:pPr>
      <w:pStyle w:val="Cabealho"/>
      <w:pBdr>
        <w:bottom w:val="single" w:sz="4" w:space="3" w:color="auto"/>
      </w:pBdr>
      <w:tabs>
        <w:tab w:val="clear" w:pos="8838"/>
        <w:tab w:val="left" w:pos="8115"/>
        <w:tab w:val="left" w:pos="8160"/>
        <w:tab w:val="left" w:pos="8820"/>
        <w:tab w:val="right" w:pos="9000"/>
      </w:tabs>
      <w:ind w:right="70"/>
      <w:rPr>
        <w:rFonts w:ascii="Cambria" w:hAnsi="Cambria" w:cs="Arial"/>
        <w:color w:val="2E74B5"/>
        <w:sz w:val="22"/>
        <w:szCs w:val="22"/>
      </w:rPr>
    </w:pPr>
    <w:r w:rsidRPr="0076398C">
      <w:rPr>
        <w:rFonts w:ascii="Cambria" w:hAnsi="Cambria" w:cs="Arial"/>
        <w:color w:val="2E74B5"/>
        <w:sz w:val="22"/>
        <w:szCs w:val="22"/>
      </w:rPr>
      <w:t>V CIECITEC                                                                                                     Santo Ângelo – RS – Brasil</w:t>
    </w:r>
  </w:p>
  <w:p w:rsidR="00877348" w:rsidRPr="00850DF7" w:rsidRDefault="00877348">
    <w:pPr>
      <w:rPr>
        <w:color w:val="FFC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348" w:rsidRDefault="00877348" w:rsidP="008D1037">
    <w:pPr>
      <w:pStyle w:val="Cabealho"/>
      <w:tabs>
        <w:tab w:val="clear" w:pos="4419"/>
        <w:tab w:val="clear" w:pos="8838"/>
        <w:tab w:val="center" w:pos="4253"/>
        <w:tab w:val="right" w:pos="9214"/>
      </w:tabs>
      <w:ind w:left="-624" w:firstLine="198"/>
      <w:jc w:val="center"/>
    </w:pPr>
    <w:r>
      <w:rPr>
        <w:rFonts w:ascii="Arial" w:hAnsi="Arial" w:cs="Arial"/>
        <w:noProof/>
        <w:color w:val="E36C0A"/>
        <w:sz w:val="22"/>
        <w:szCs w:val="22"/>
      </w:rPr>
      <w:drawing>
        <wp:inline distT="0" distB="0" distL="0" distR="0">
          <wp:extent cx="5391150" cy="1190625"/>
          <wp:effectExtent l="19050" t="0" r="0" b="0"/>
          <wp:docPr id="1" name="Imagem 1" descr="topo_artigo_cieci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o_artigo_ciecitec"/>
                  <pic:cNvPicPr>
                    <a:picLocks noChangeAspect="1" noChangeArrowheads="1"/>
                  </pic:cNvPicPr>
                </pic:nvPicPr>
                <pic:blipFill>
                  <a:blip r:embed="rId1"/>
                  <a:srcRect/>
                  <a:stretch>
                    <a:fillRect/>
                  </a:stretch>
                </pic:blipFill>
                <pic:spPr bwMode="auto">
                  <a:xfrm>
                    <a:off x="0" y="0"/>
                    <a:ext cx="5391150" cy="11906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15:restartNumberingAfterBreak="0">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9080F"/>
    <w:rsid w:val="00007DCD"/>
    <w:rsid w:val="0001053F"/>
    <w:rsid w:val="00014D4D"/>
    <w:rsid w:val="00020328"/>
    <w:rsid w:val="00037A02"/>
    <w:rsid w:val="000406E6"/>
    <w:rsid w:val="00042E77"/>
    <w:rsid w:val="00044BDB"/>
    <w:rsid w:val="00062C86"/>
    <w:rsid w:val="0008079D"/>
    <w:rsid w:val="00085BF4"/>
    <w:rsid w:val="000955BF"/>
    <w:rsid w:val="000B2B37"/>
    <w:rsid w:val="000C2133"/>
    <w:rsid w:val="000C4267"/>
    <w:rsid w:val="000E20B3"/>
    <w:rsid w:val="000E7E44"/>
    <w:rsid w:val="000F3D5C"/>
    <w:rsid w:val="001057D7"/>
    <w:rsid w:val="00121FBE"/>
    <w:rsid w:val="00137B28"/>
    <w:rsid w:val="00164738"/>
    <w:rsid w:val="00172EF3"/>
    <w:rsid w:val="001763EE"/>
    <w:rsid w:val="0021092D"/>
    <w:rsid w:val="00220611"/>
    <w:rsid w:val="002409A1"/>
    <w:rsid w:val="002664C2"/>
    <w:rsid w:val="0028641C"/>
    <w:rsid w:val="00290604"/>
    <w:rsid w:val="00295ACA"/>
    <w:rsid w:val="002A259C"/>
    <w:rsid w:val="002D178C"/>
    <w:rsid w:val="002D310C"/>
    <w:rsid w:val="002E4AF0"/>
    <w:rsid w:val="002E5A75"/>
    <w:rsid w:val="002E6054"/>
    <w:rsid w:val="002F08E0"/>
    <w:rsid w:val="002F4B59"/>
    <w:rsid w:val="002F6A9F"/>
    <w:rsid w:val="003067FB"/>
    <w:rsid w:val="00314A19"/>
    <w:rsid w:val="00316DD9"/>
    <w:rsid w:val="0032181B"/>
    <w:rsid w:val="00355874"/>
    <w:rsid w:val="00356119"/>
    <w:rsid w:val="00394E32"/>
    <w:rsid w:val="0039513E"/>
    <w:rsid w:val="003A46BC"/>
    <w:rsid w:val="003C68EC"/>
    <w:rsid w:val="003D5D71"/>
    <w:rsid w:val="003E0451"/>
    <w:rsid w:val="003E4309"/>
    <w:rsid w:val="003E4B87"/>
    <w:rsid w:val="003F4AA7"/>
    <w:rsid w:val="00454DB7"/>
    <w:rsid w:val="0046088D"/>
    <w:rsid w:val="00465CD3"/>
    <w:rsid w:val="00473798"/>
    <w:rsid w:val="004742CB"/>
    <w:rsid w:val="0048010A"/>
    <w:rsid w:val="00480567"/>
    <w:rsid w:val="00480B78"/>
    <w:rsid w:val="004A073D"/>
    <w:rsid w:val="004C4E23"/>
    <w:rsid w:val="004C7CAA"/>
    <w:rsid w:val="00512D77"/>
    <w:rsid w:val="00522ADA"/>
    <w:rsid w:val="00534EE9"/>
    <w:rsid w:val="00554B60"/>
    <w:rsid w:val="00557C79"/>
    <w:rsid w:val="00561474"/>
    <w:rsid w:val="00577BF9"/>
    <w:rsid w:val="005A0D62"/>
    <w:rsid w:val="005A68ED"/>
    <w:rsid w:val="005C1BF2"/>
    <w:rsid w:val="005D4F2B"/>
    <w:rsid w:val="005E42DC"/>
    <w:rsid w:val="005F2858"/>
    <w:rsid w:val="005F421E"/>
    <w:rsid w:val="006517B1"/>
    <w:rsid w:val="0065513A"/>
    <w:rsid w:val="0066166F"/>
    <w:rsid w:val="006659CC"/>
    <w:rsid w:val="00674E99"/>
    <w:rsid w:val="00680650"/>
    <w:rsid w:val="00691947"/>
    <w:rsid w:val="006A2732"/>
    <w:rsid w:val="006A4D63"/>
    <w:rsid w:val="006A528A"/>
    <w:rsid w:val="006A7700"/>
    <w:rsid w:val="006B30DC"/>
    <w:rsid w:val="006C3CCB"/>
    <w:rsid w:val="006D0786"/>
    <w:rsid w:val="00701517"/>
    <w:rsid w:val="00702AD9"/>
    <w:rsid w:val="00726F8A"/>
    <w:rsid w:val="00750705"/>
    <w:rsid w:val="0076398C"/>
    <w:rsid w:val="00774857"/>
    <w:rsid w:val="00785F03"/>
    <w:rsid w:val="00787044"/>
    <w:rsid w:val="00791EA2"/>
    <w:rsid w:val="00793901"/>
    <w:rsid w:val="007F6D12"/>
    <w:rsid w:val="007F7091"/>
    <w:rsid w:val="00835292"/>
    <w:rsid w:val="0084226A"/>
    <w:rsid w:val="00843837"/>
    <w:rsid w:val="00850DF7"/>
    <w:rsid w:val="00856F85"/>
    <w:rsid w:val="00862ACC"/>
    <w:rsid w:val="00870567"/>
    <w:rsid w:val="00877348"/>
    <w:rsid w:val="008803CD"/>
    <w:rsid w:val="00890481"/>
    <w:rsid w:val="0089080F"/>
    <w:rsid w:val="008A1D12"/>
    <w:rsid w:val="008B273B"/>
    <w:rsid w:val="008D1037"/>
    <w:rsid w:val="008D5850"/>
    <w:rsid w:val="008F567F"/>
    <w:rsid w:val="0090271E"/>
    <w:rsid w:val="00904B66"/>
    <w:rsid w:val="009260F0"/>
    <w:rsid w:val="0093038D"/>
    <w:rsid w:val="00937482"/>
    <w:rsid w:val="00972173"/>
    <w:rsid w:val="0098744B"/>
    <w:rsid w:val="009879FB"/>
    <w:rsid w:val="009A1C1D"/>
    <w:rsid w:val="009B0940"/>
    <w:rsid w:val="009C7B12"/>
    <w:rsid w:val="009D1354"/>
    <w:rsid w:val="009D4E27"/>
    <w:rsid w:val="009E5D47"/>
    <w:rsid w:val="009F1014"/>
    <w:rsid w:val="009F2079"/>
    <w:rsid w:val="00A2541D"/>
    <w:rsid w:val="00A3521D"/>
    <w:rsid w:val="00A44530"/>
    <w:rsid w:val="00A512D8"/>
    <w:rsid w:val="00A64B67"/>
    <w:rsid w:val="00A6594C"/>
    <w:rsid w:val="00A67895"/>
    <w:rsid w:val="00A67AB6"/>
    <w:rsid w:val="00A72636"/>
    <w:rsid w:val="00A85F39"/>
    <w:rsid w:val="00A90845"/>
    <w:rsid w:val="00A91137"/>
    <w:rsid w:val="00A95D6C"/>
    <w:rsid w:val="00AB5107"/>
    <w:rsid w:val="00AC0363"/>
    <w:rsid w:val="00AC6B37"/>
    <w:rsid w:val="00AF2566"/>
    <w:rsid w:val="00AF5D63"/>
    <w:rsid w:val="00B21133"/>
    <w:rsid w:val="00B32D33"/>
    <w:rsid w:val="00B33712"/>
    <w:rsid w:val="00B439E9"/>
    <w:rsid w:val="00B43C53"/>
    <w:rsid w:val="00B50C0B"/>
    <w:rsid w:val="00B54C88"/>
    <w:rsid w:val="00B60B8A"/>
    <w:rsid w:val="00BB3ABA"/>
    <w:rsid w:val="00BC25AD"/>
    <w:rsid w:val="00BC61E0"/>
    <w:rsid w:val="00BD114C"/>
    <w:rsid w:val="00BF16E4"/>
    <w:rsid w:val="00C111DC"/>
    <w:rsid w:val="00C142E3"/>
    <w:rsid w:val="00C20B79"/>
    <w:rsid w:val="00C223E0"/>
    <w:rsid w:val="00C408BD"/>
    <w:rsid w:val="00C65D8A"/>
    <w:rsid w:val="00C676B1"/>
    <w:rsid w:val="00C93676"/>
    <w:rsid w:val="00C95D31"/>
    <w:rsid w:val="00C97441"/>
    <w:rsid w:val="00CC3BC9"/>
    <w:rsid w:val="00CC7E61"/>
    <w:rsid w:val="00CD14E3"/>
    <w:rsid w:val="00CE4FAE"/>
    <w:rsid w:val="00CF3163"/>
    <w:rsid w:val="00CF368F"/>
    <w:rsid w:val="00D04683"/>
    <w:rsid w:val="00D05061"/>
    <w:rsid w:val="00D07619"/>
    <w:rsid w:val="00D14206"/>
    <w:rsid w:val="00D30156"/>
    <w:rsid w:val="00D32337"/>
    <w:rsid w:val="00D32711"/>
    <w:rsid w:val="00D34CEB"/>
    <w:rsid w:val="00D36EE0"/>
    <w:rsid w:val="00D412DE"/>
    <w:rsid w:val="00D61FA9"/>
    <w:rsid w:val="00D807B9"/>
    <w:rsid w:val="00DA058C"/>
    <w:rsid w:val="00DC66A8"/>
    <w:rsid w:val="00DD0749"/>
    <w:rsid w:val="00DE38B6"/>
    <w:rsid w:val="00DF1814"/>
    <w:rsid w:val="00DF26FF"/>
    <w:rsid w:val="00DF3D2A"/>
    <w:rsid w:val="00E00528"/>
    <w:rsid w:val="00E0287E"/>
    <w:rsid w:val="00E12E90"/>
    <w:rsid w:val="00E20F48"/>
    <w:rsid w:val="00E22175"/>
    <w:rsid w:val="00E51E42"/>
    <w:rsid w:val="00E95CF1"/>
    <w:rsid w:val="00EC5E43"/>
    <w:rsid w:val="00EE5B6D"/>
    <w:rsid w:val="00EE6B0C"/>
    <w:rsid w:val="00F042F6"/>
    <w:rsid w:val="00F11A9B"/>
    <w:rsid w:val="00F270F2"/>
    <w:rsid w:val="00F467D6"/>
    <w:rsid w:val="00F60483"/>
    <w:rsid w:val="00F647ED"/>
    <w:rsid w:val="00F82B03"/>
    <w:rsid w:val="00F9239E"/>
    <w:rsid w:val="00F93092"/>
    <w:rsid w:val="00F93128"/>
    <w:rsid w:val="00FA68CB"/>
    <w:rsid w:val="00FC5D2A"/>
    <w:rsid w:val="00FE170C"/>
    <w:rsid w:val="00FF02F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6B73DD3-455A-4E77-A986-46BD0D4B8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paragraph" w:styleId="Ttulo2">
    <w:name w:val="heading 2"/>
    <w:basedOn w:val="Normal"/>
    <w:next w:val="Normal"/>
    <w:link w:val="Ttulo2Char"/>
    <w:uiPriority w:val="9"/>
    <w:semiHidden/>
    <w:unhideWhenUsed/>
    <w:qFormat/>
    <w:rsid w:val="0008079D"/>
    <w:pPr>
      <w:keepNext/>
      <w:spacing w:before="240" w:after="60"/>
      <w:outlineLvl w:val="1"/>
    </w:pPr>
    <w:rPr>
      <w:rFonts w:ascii="Calibri Light" w:hAnsi="Calibri Light"/>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character" w:customStyle="1" w:styleId="Ttulo2Char">
    <w:name w:val="Título 2 Char"/>
    <w:link w:val="Ttulo2"/>
    <w:uiPriority w:val="9"/>
    <w:semiHidden/>
    <w:rsid w:val="0008079D"/>
    <w:rPr>
      <w:rFonts w:ascii="Calibri Light" w:eastAsia="Times New Roman" w:hAnsi="Calibri Light" w:cs="Times New Roman"/>
      <w:b/>
      <w:bCs/>
      <w:i/>
      <w:iCs/>
      <w:sz w:val="28"/>
      <w:szCs w:val="28"/>
    </w:rPr>
  </w:style>
  <w:style w:type="character" w:styleId="Refdecomentrio">
    <w:name w:val="annotation reference"/>
    <w:uiPriority w:val="99"/>
    <w:semiHidden/>
    <w:unhideWhenUsed/>
    <w:rsid w:val="00835292"/>
    <w:rPr>
      <w:sz w:val="16"/>
      <w:szCs w:val="16"/>
    </w:rPr>
  </w:style>
  <w:style w:type="paragraph" w:styleId="Textodecomentrio">
    <w:name w:val="annotation text"/>
    <w:basedOn w:val="Normal"/>
    <w:link w:val="TextodecomentrioChar"/>
    <w:uiPriority w:val="99"/>
    <w:semiHidden/>
    <w:unhideWhenUsed/>
    <w:rsid w:val="00835292"/>
    <w:rPr>
      <w:sz w:val="20"/>
      <w:szCs w:val="20"/>
    </w:rPr>
  </w:style>
  <w:style w:type="character" w:customStyle="1" w:styleId="TextodecomentrioChar">
    <w:name w:val="Texto de comentário Char"/>
    <w:basedOn w:val="Fontepargpadro"/>
    <w:link w:val="Textodecomentrio"/>
    <w:uiPriority w:val="99"/>
    <w:semiHidden/>
    <w:rsid w:val="00835292"/>
  </w:style>
  <w:style w:type="paragraph" w:styleId="Assuntodocomentrio">
    <w:name w:val="annotation subject"/>
    <w:basedOn w:val="Textodecomentrio"/>
    <w:next w:val="Textodecomentrio"/>
    <w:link w:val="AssuntodocomentrioChar"/>
    <w:uiPriority w:val="99"/>
    <w:semiHidden/>
    <w:unhideWhenUsed/>
    <w:rsid w:val="00835292"/>
    <w:rPr>
      <w:b/>
      <w:bCs/>
    </w:rPr>
  </w:style>
  <w:style w:type="character" w:customStyle="1" w:styleId="AssuntodocomentrioChar">
    <w:name w:val="Assunto do comentário Char"/>
    <w:link w:val="Assuntodocomentrio"/>
    <w:uiPriority w:val="99"/>
    <w:semiHidden/>
    <w:rsid w:val="00835292"/>
    <w:rPr>
      <w:b/>
      <w:bCs/>
    </w:rPr>
  </w:style>
  <w:style w:type="paragraph" w:styleId="Reviso">
    <w:name w:val="Revision"/>
    <w:hidden/>
    <w:uiPriority w:val="99"/>
    <w:semiHidden/>
    <w:rsid w:val="00316DD9"/>
    <w:rPr>
      <w:sz w:val="24"/>
      <w:szCs w:val="24"/>
    </w:rPr>
  </w:style>
  <w:style w:type="table" w:styleId="Tabelacomgrade">
    <w:name w:val="Table Grid"/>
    <w:basedOn w:val="Tabelanormal"/>
    <w:uiPriority w:val="59"/>
    <w:rsid w:val="00C65D8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225810">
      <w:bodyDiv w:val="1"/>
      <w:marLeft w:val="0"/>
      <w:marRight w:val="0"/>
      <w:marTop w:val="0"/>
      <w:marBottom w:val="0"/>
      <w:divBdr>
        <w:top w:val="none" w:sz="0" w:space="0" w:color="auto"/>
        <w:left w:val="none" w:sz="0" w:space="0" w:color="auto"/>
        <w:bottom w:val="none" w:sz="0" w:space="0" w:color="auto"/>
        <w:right w:val="none" w:sz="0" w:space="0" w:color="auto"/>
      </w:divBdr>
    </w:div>
    <w:div w:id="937297535">
      <w:bodyDiv w:val="1"/>
      <w:marLeft w:val="0"/>
      <w:marRight w:val="0"/>
      <w:marTop w:val="0"/>
      <w:marBottom w:val="0"/>
      <w:divBdr>
        <w:top w:val="none" w:sz="0" w:space="0" w:color="auto"/>
        <w:left w:val="none" w:sz="0" w:space="0" w:color="auto"/>
        <w:bottom w:val="none" w:sz="0" w:space="0" w:color="auto"/>
        <w:right w:val="none" w:sz="0" w:space="0" w:color="auto"/>
      </w:divBdr>
      <w:divsChild>
        <w:div w:id="1103264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3432A-FFA5-4514-8518-95A666593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402</Words>
  <Characters>2173</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creator>Maria do Carmo 1</dc:creator>
  <cp:lastModifiedBy>Marina Cassel Fontoura</cp:lastModifiedBy>
  <cp:revision>6</cp:revision>
  <cp:lastPrinted>2015-02-20T11:19:00Z</cp:lastPrinted>
  <dcterms:created xsi:type="dcterms:W3CDTF">2020-02-07T04:08:00Z</dcterms:created>
  <dcterms:modified xsi:type="dcterms:W3CDTF">2020-07-20T17:15:00Z</dcterms:modified>
</cp:coreProperties>
</file>