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7FB" w:rsidRDefault="00623F2A">
      <w:pPr>
        <w:pBdr>
          <w:top w:val="nil"/>
          <w:left w:val="nil"/>
          <w:bottom w:val="nil"/>
          <w:right w:val="nil"/>
          <w:between w:val="nil"/>
        </w:pBdr>
        <w:spacing w:line="240" w:lineRule="auto"/>
        <w:ind w:left="1" w:hanging="3"/>
        <w:jc w:val="center"/>
        <w:rPr>
          <w:rFonts w:ascii="Cambria" w:eastAsia="Cambria" w:hAnsi="Cambria" w:cs="Cambria"/>
          <w:b/>
          <w:sz w:val="28"/>
          <w:szCs w:val="28"/>
        </w:rPr>
      </w:pPr>
      <w:r>
        <w:rPr>
          <w:rFonts w:ascii="Cambria" w:eastAsia="Cambria" w:hAnsi="Cambria" w:cs="Cambria"/>
          <w:b/>
          <w:sz w:val="28"/>
          <w:szCs w:val="28"/>
        </w:rPr>
        <w:t>AS CONCEPÇÕES SOBRE VIOLÊNCIA SEXUAL DE CRIANÇAS E ADOLESCENTES: REFLEXÕES DO PROJETO GÊNERO E VIOLÊNCIA SEXUAL EM CONTEXTO DE ESCOLAS PÚBLICAS NA PRÁTICA DE ENSINO EM CIÊNCIAS</w:t>
      </w:r>
    </w:p>
    <w:p w:rsidR="00EB57FB" w:rsidRDefault="00EB57FB">
      <w:pPr>
        <w:pBdr>
          <w:top w:val="nil"/>
          <w:left w:val="nil"/>
          <w:bottom w:val="nil"/>
          <w:right w:val="nil"/>
          <w:between w:val="nil"/>
        </w:pBdr>
        <w:spacing w:line="240" w:lineRule="auto"/>
        <w:ind w:left="0" w:hanging="2"/>
        <w:jc w:val="center"/>
        <w:rPr>
          <w:rFonts w:ascii="Arial" w:eastAsia="Arial" w:hAnsi="Arial" w:cs="Arial"/>
          <w:b/>
          <w:color w:val="000000"/>
        </w:rPr>
      </w:pPr>
    </w:p>
    <w:p w:rsidR="00EB57FB" w:rsidRDefault="00623F2A">
      <w:pPr>
        <w:pBdr>
          <w:top w:val="nil"/>
          <w:left w:val="nil"/>
          <w:bottom w:val="nil"/>
          <w:right w:val="nil"/>
          <w:between w:val="nil"/>
        </w:pBdr>
        <w:spacing w:line="240" w:lineRule="auto"/>
        <w:ind w:left="0" w:hanging="2"/>
        <w:jc w:val="center"/>
        <w:rPr>
          <w:rFonts w:ascii="Calibri" w:eastAsia="Calibri" w:hAnsi="Calibri" w:cs="Calibri"/>
          <w:b/>
        </w:rPr>
      </w:pPr>
      <w:r>
        <w:rPr>
          <w:rFonts w:ascii="Calibri" w:eastAsia="Calibri" w:hAnsi="Calibri" w:cs="Calibri"/>
          <w:b/>
        </w:rPr>
        <w:t>Raissa Lenhardt</w:t>
      </w:r>
      <w:r>
        <w:rPr>
          <w:rFonts w:ascii="Calibri" w:eastAsia="Calibri" w:hAnsi="Calibri" w:cs="Calibri"/>
          <w:b/>
          <w:color w:val="000000"/>
          <w:vertAlign w:val="superscript"/>
        </w:rPr>
        <w:t>1</w:t>
      </w:r>
      <w:r>
        <w:rPr>
          <w:rFonts w:ascii="Calibri" w:eastAsia="Calibri" w:hAnsi="Calibri" w:cs="Calibri"/>
          <w:b/>
          <w:color w:val="000000"/>
        </w:rPr>
        <w:t xml:space="preserve">, </w:t>
      </w:r>
      <w:proofErr w:type="spellStart"/>
      <w:r>
        <w:rPr>
          <w:rFonts w:ascii="Calibri" w:eastAsia="Calibri" w:hAnsi="Calibri" w:cs="Calibri"/>
          <w:b/>
        </w:rPr>
        <w:t>Artiese</w:t>
      </w:r>
      <w:proofErr w:type="spellEnd"/>
      <w:r>
        <w:rPr>
          <w:rFonts w:ascii="Calibri" w:eastAsia="Calibri" w:hAnsi="Calibri" w:cs="Calibri"/>
          <w:b/>
        </w:rPr>
        <w:t xml:space="preserve"> Machado Madruga</w:t>
      </w:r>
      <w:r>
        <w:rPr>
          <w:rFonts w:ascii="Calibri" w:eastAsia="Calibri" w:hAnsi="Calibri" w:cs="Calibri"/>
          <w:b/>
          <w:color w:val="000000"/>
          <w:vertAlign w:val="superscript"/>
        </w:rPr>
        <w:t>2</w:t>
      </w:r>
      <w:r>
        <w:rPr>
          <w:rFonts w:ascii="Calibri" w:eastAsia="Calibri" w:hAnsi="Calibri" w:cs="Calibri"/>
          <w:b/>
          <w:color w:val="000000"/>
        </w:rPr>
        <w:t>,</w:t>
      </w:r>
      <w:r>
        <w:rPr>
          <w:rFonts w:ascii="Calibri" w:eastAsia="Calibri" w:hAnsi="Calibri" w:cs="Calibri"/>
          <w:b/>
        </w:rPr>
        <w:t xml:space="preserve"> Gabriele Strochain³, Alexandre José Krul</w:t>
      </w:r>
      <w:r>
        <w:rPr>
          <w:rFonts w:ascii="Calibri" w:eastAsia="Calibri" w:hAnsi="Calibri" w:cs="Calibri"/>
          <w:b/>
          <w:vertAlign w:val="superscript"/>
        </w:rPr>
        <w:t>4</w:t>
      </w:r>
      <w:r>
        <w:rPr>
          <w:rFonts w:ascii="Calibri" w:eastAsia="Calibri" w:hAnsi="Calibri" w:cs="Calibri"/>
          <w:b/>
        </w:rPr>
        <w:t>, Rúbia Emmel</w:t>
      </w:r>
      <w:r>
        <w:rPr>
          <w:rFonts w:ascii="Calibri" w:eastAsia="Calibri" w:hAnsi="Calibri" w:cs="Calibri"/>
          <w:b/>
          <w:vertAlign w:val="superscript"/>
        </w:rPr>
        <w:t>5</w:t>
      </w:r>
    </w:p>
    <w:p w:rsidR="00EB57FB" w:rsidRDefault="00623F2A">
      <w:pPr>
        <w:ind w:left="0" w:hanging="2"/>
        <w:jc w:val="center"/>
        <w:rPr>
          <w:rFonts w:ascii="Calibri" w:eastAsia="Calibri" w:hAnsi="Calibri" w:cs="Calibri"/>
          <w:sz w:val="20"/>
          <w:szCs w:val="20"/>
        </w:rPr>
      </w:pPr>
      <w:r>
        <w:rPr>
          <w:rFonts w:ascii="Calibri" w:eastAsia="Calibri" w:hAnsi="Calibri" w:cs="Calibri"/>
          <w:sz w:val="20"/>
          <w:szCs w:val="20"/>
          <w:vertAlign w:val="superscript"/>
        </w:rPr>
        <w:t>1</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Ciências Biológicas, e-mail: lenhardt21raissa@gmail.com</w:t>
      </w:r>
    </w:p>
    <w:p w:rsidR="00EB57FB" w:rsidRDefault="00623F2A">
      <w:pPr>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Ciências Biológicas, e-mail: artiesemachadomadruga@gmail.com</w:t>
      </w:r>
    </w:p>
    <w:p w:rsidR="00EB57FB" w:rsidRDefault="00623F2A">
      <w:pPr>
        <w:ind w:left="0" w:hanging="2"/>
        <w:jc w:val="center"/>
        <w:rPr>
          <w:rFonts w:ascii="Calibri" w:eastAsia="Calibri" w:hAnsi="Calibri" w:cs="Calibri"/>
          <w:sz w:val="20"/>
          <w:szCs w:val="20"/>
        </w:rPr>
      </w:pPr>
      <w:r>
        <w:rPr>
          <w:rFonts w:ascii="Calibri" w:eastAsia="Calibri" w:hAnsi="Calibri" w:cs="Calibri"/>
          <w:sz w:val="20"/>
          <w:szCs w:val="20"/>
          <w:vertAlign w:val="superscript"/>
        </w:rPr>
        <w:t>3</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Ciências Biológicas, e-mail: strochain.gabriele@gmail.com</w:t>
      </w:r>
    </w:p>
    <w:p w:rsidR="00EB57FB" w:rsidRDefault="00623F2A">
      <w:pPr>
        <w:ind w:left="0" w:hanging="2"/>
        <w:jc w:val="center"/>
        <w:rPr>
          <w:rFonts w:ascii="Calibri" w:eastAsia="Calibri" w:hAnsi="Calibri" w:cs="Calibri"/>
          <w:sz w:val="20"/>
          <w:szCs w:val="20"/>
        </w:rPr>
      </w:pPr>
      <w:r>
        <w:rPr>
          <w:rFonts w:ascii="Calibri" w:eastAsia="Calibri" w:hAnsi="Calibri" w:cs="Calibri"/>
          <w:vertAlign w:val="superscript"/>
        </w:rPr>
        <w:t>4</w:t>
      </w:r>
      <w:r>
        <w:rPr>
          <w:rFonts w:ascii="Calibri" w:eastAsia="Calibri" w:hAnsi="Calibri" w:cs="Calibri"/>
          <w:sz w:val="20"/>
          <w:szCs w:val="20"/>
        </w:rPr>
        <w:t xml:space="preserve">Professor Doutor, na área de Filosofia, Instituto Federal Farroupilha, Campus Santa Rosa. Professor dos Cursos de Licenciatura em Ciências Biológicas e Licenciatura em Matemática, e-mail: </w:t>
      </w:r>
      <w:hyperlink r:id="rId8">
        <w:r>
          <w:rPr>
            <w:rFonts w:ascii="Calibri" w:eastAsia="Calibri" w:hAnsi="Calibri" w:cs="Calibri"/>
            <w:sz w:val="20"/>
            <w:szCs w:val="20"/>
          </w:rPr>
          <w:t>alexandre.krul@iffarroupilha.edu.br</w:t>
        </w:r>
      </w:hyperlink>
    </w:p>
    <w:p w:rsidR="00EB57FB" w:rsidRDefault="00623F2A">
      <w:pPr>
        <w:tabs>
          <w:tab w:val="left" w:pos="720"/>
        </w:tabs>
        <w:ind w:left="0" w:hanging="2"/>
        <w:jc w:val="center"/>
        <w:rPr>
          <w:rFonts w:ascii="Calibri" w:eastAsia="Calibri" w:hAnsi="Calibri" w:cs="Calibri"/>
          <w:sz w:val="20"/>
          <w:szCs w:val="20"/>
        </w:rPr>
      </w:pPr>
      <w:r>
        <w:rPr>
          <w:rFonts w:ascii="Calibri" w:eastAsia="Calibri" w:hAnsi="Calibri" w:cs="Calibri"/>
          <w:sz w:val="20"/>
          <w:szCs w:val="20"/>
          <w:vertAlign w:val="superscript"/>
        </w:rPr>
        <w:t xml:space="preserve">5 </w:t>
      </w:r>
      <w:r>
        <w:rPr>
          <w:rFonts w:ascii="Calibri" w:eastAsia="Calibri" w:hAnsi="Calibri" w:cs="Calibri"/>
          <w:sz w:val="20"/>
          <w:szCs w:val="20"/>
        </w:rPr>
        <w:t xml:space="preserve">Instituto Federal Farroupilha, Campus Santa Rosa/Universidade Federal Fronteira Sul, Campus Cerro Largo/Professora do Programa de Pós-Graduação em Ensino de Ciências, Mestrado, e-mail: </w:t>
      </w:r>
      <w:hyperlink r:id="rId9">
        <w:r>
          <w:rPr>
            <w:rFonts w:ascii="Calibri" w:eastAsia="Calibri" w:hAnsi="Calibri" w:cs="Calibri"/>
            <w:sz w:val="20"/>
            <w:szCs w:val="20"/>
          </w:rPr>
          <w:t>rubia.emmel@iffarroupilha.edu.br</w:t>
        </w:r>
      </w:hyperlink>
    </w:p>
    <w:p w:rsidR="00EB57FB" w:rsidRDefault="00EB57FB">
      <w:pPr>
        <w:pBdr>
          <w:top w:val="nil"/>
          <w:left w:val="nil"/>
          <w:bottom w:val="nil"/>
          <w:right w:val="nil"/>
          <w:between w:val="nil"/>
        </w:pBdr>
        <w:spacing w:after="120" w:line="240" w:lineRule="auto"/>
        <w:ind w:left="0" w:hanging="2"/>
        <w:jc w:val="center"/>
        <w:rPr>
          <w:rFonts w:ascii="Calibri" w:eastAsia="Calibri" w:hAnsi="Calibri" w:cs="Calibri"/>
          <w:sz w:val="20"/>
          <w:szCs w:val="20"/>
        </w:rPr>
      </w:pPr>
    </w:p>
    <w:p w:rsidR="00EB57FB" w:rsidRDefault="00623F2A">
      <w:pPr>
        <w:ind w:left="0" w:hanging="2"/>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Esta pesquisa teve como objetivo geral: compreender as concepções de violência sexual de crianças e de adolescentes no âmbito do Ensino Fundamental. Foi realizada uma intervenção com questionário sobre violência sexual; envolvendo o projeto Gênero e Violência sexual. A população de pesquisa foram os estudantes de turmas dos 5º anos, 6º anos, 7° anos, 8º anos e 9º anos do Ensino Fundamental de seis escolas da Rede Pública, totalizando 223 estudantes. Apresentam-se as análises da categoria temática: Concepções dos estudantes sobre violência sexual. Sendo assim, nesta pesquisa compreendemos a necessidade de professores de Ciências trazer diálogos, importantes no processo de ensino-aprendizagem sobre esta temática.</w:t>
      </w:r>
    </w:p>
    <w:p w:rsidR="00EB57FB" w:rsidRPr="00092DDD" w:rsidRDefault="00623F2A">
      <w:pPr>
        <w:spacing w:after="120"/>
        <w:ind w:left="0" w:hanging="2"/>
        <w:jc w:val="both"/>
        <w:rPr>
          <w:rFonts w:ascii="Calibri" w:eastAsia="Calibri" w:hAnsi="Calibri" w:cs="Calibri"/>
          <w:lang w:val="en-US"/>
        </w:rPr>
      </w:pPr>
      <w:r>
        <w:rPr>
          <w:rFonts w:ascii="Calibri" w:eastAsia="Calibri" w:hAnsi="Calibri" w:cs="Calibri"/>
          <w:b/>
        </w:rPr>
        <w:t xml:space="preserve">Palavras-Chave: </w:t>
      </w:r>
      <w:r>
        <w:rPr>
          <w:rFonts w:ascii="Calibri" w:eastAsia="Calibri" w:hAnsi="Calibri" w:cs="Calibri"/>
        </w:rPr>
        <w:t xml:space="preserve">Ensino de Ciências. </w:t>
      </w:r>
      <w:proofErr w:type="spellStart"/>
      <w:r w:rsidRPr="00092DDD">
        <w:rPr>
          <w:rFonts w:ascii="Calibri" w:eastAsia="Calibri" w:hAnsi="Calibri" w:cs="Calibri"/>
          <w:lang w:val="en-US"/>
        </w:rPr>
        <w:t>Sexualidade</w:t>
      </w:r>
      <w:proofErr w:type="spellEnd"/>
      <w:r w:rsidRPr="00092DDD">
        <w:rPr>
          <w:rFonts w:ascii="Calibri" w:eastAsia="Calibri" w:hAnsi="Calibri" w:cs="Calibri"/>
          <w:lang w:val="en-US"/>
        </w:rPr>
        <w:t xml:space="preserve">. </w:t>
      </w:r>
      <w:proofErr w:type="spellStart"/>
      <w:r w:rsidRPr="00092DDD">
        <w:rPr>
          <w:rFonts w:ascii="Calibri" w:eastAsia="Calibri" w:hAnsi="Calibri" w:cs="Calibri"/>
          <w:lang w:val="en-US"/>
        </w:rPr>
        <w:t>Educação</w:t>
      </w:r>
      <w:proofErr w:type="spellEnd"/>
      <w:r w:rsidRPr="00092DDD">
        <w:rPr>
          <w:rFonts w:ascii="Calibri" w:eastAsia="Calibri" w:hAnsi="Calibri" w:cs="Calibri"/>
          <w:lang w:val="en-US"/>
        </w:rPr>
        <w:t xml:space="preserve"> </w:t>
      </w:r>
      <w:proofErr w:type="spellStart"/>
      <w:r w:rsidRPr="00092DDD">
        <w:rPr>
          <w:rFonts w:ascii="Calibri" w:eastAsia="Calibri" w:hAnsi="Calibri" w:cs="Calibri"/>
          <w:lang w:val="en-US"/>
        </w:rPr>
        <w:t>Básica</w:t>
      </w:r>
      <w:proofErr w:type="spellEnd"/>
      <w:r w:rsidRPr="00092DDD">
        <w:rPr>
          <w:rFonts w:ascii="Calibri" w:eastAsia="Calibri" w:hAnsi="Calibri" w:cs="Calibri"/>
          <w:lang w:val="en-US"/>
        </w:rPr>
        <w:t>.</w:t>
      </w:r>
    </w:p>
    <w:p w:rsidR="00EB57FB" w:rsidRPr="00092DDD" w:rsidRDefault="00623F2A">
      <w:pPr>
        <w:ind w:left="0" w:hanging="2"/>
        <w:jc w:val="both"/>
        <w:rPr>
          <w:rFonts w:ascii="Calibri" w:eastAsia="Calibri" w:hAnsi="Calibri" w:cs="Calibri"/>
          <w:lang w:val="en-US"/>
        </w:rPr>
      </w:pPr>
      <w:r w:rsidRPr="00092DDD">
        <w:rPr>
          <w:rFonts w:ascii="Calibri" w:eastAsia="Calibri" w:hAnsi="Calibri" w:cs="Calibri"/>
          <w:b/>
          <w:lang w:val="en-US"/>
        </w:rPr>
        <w:t xml:space="preserve">ABSTRACT: </w:t>
      </w:r>
      <w:r w:rsidRPr="00092DDD">
        <w:rPr>
          <w:rFonts w:ascii="Calibri" w:eastAsia="Calibri" w:hAnsi="Calibri" w:cs="Calibri"/>
          <w:lang w:val="en-US"/>
        </w:rPr>
        <w:t>This research had as general objective: to understand the conceptions of sexual violence of children and adolescents in the scope of Elementary School. An intervention was carried out with a questionnaire on sexual violence; involving the Gender and Sexual Violence project. The research population consisted of students from the 5th, 6th, 7th, 8th and 9th grades of elementary school groups from six public schools, totaling 223 students. Analyzes of the thematic category are presented: Students' conceptions about sexual violence. Therefore, in this research we understand the need for Science teachers to bring dialogues, important in the teaching-learning process on this theme.</w:t>
      </w:r>
    </w:p>
    <w:p w:rsidR="00EB57FB" w:rsidRPr="00092DDD" w:rsidRDefault="00623F2A">
      <w:pPr>
        <w:ind w:left="0" w:hanging="2"/>
        <w:jc w:val="both"/>
        <w:rPr>
          <w:rFonts w:ascii="Calibri" w:eastAsia="Calibri" w:hAnsi="Calibri" w:cs="Calibri"/>
          <w:lang w:val="en-US"/>
        </w:rPr>
      </w:pPr>
      <w:r w:rsidRPr="00092DDD">
        <w:rPr>
          <w:rFonts w:ascii="Calibri" w:eastAsia="Calibri" w:hAnsi="Calibri" w:cs="Calibri"/>
          <w:b/>
          <w:lang w:val="en-US"/>
        </w:rPr>
        <w:t xml:space="preserve">Keywords: </w:t>
      </w:r>
      <w:r w:rsidRPr="00092DDD">
        <w:rPr>
          <w:rFonts w:ascii="Calibri" w:eastAsia="Calibri" w:hAnsi="Calibri" w:cs="Calibri"/>
          <w:lang w:val="en-US"/>
        </w:rPr>
        <w:t>Science teaching. Sexuality. Basic education.</w:t>
      </w:r>
    </w:p>
    <w:p w:rsidR="00EB57FB" w:rsidRPr="00092DDD" w:rsidRDefault="00EB57FB">
      <w:pPr>
        <w:ind w:left="0" w:hanging="2"/>
        <w:jc w:val="both"/>
        <w:rPr>
          <w:rFonts w:ascii="Calibri" w:eastAsia="Calibri" w:hAnsi="Calibri" w:cs="Calibri"/>
          <w:lang w:val="en-US"/>
        </w:rPr>
      </w:pPr>
      <w:bookmarkStart w:id="0" w:name="_GoBack"/>
      <w:bookmarkEnd w:id="0"/>
    </w:p>
    <w:sectPr w:rsidR="00EB57FB" w:rsidRPr="00092DDD">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7B3" w:rsidRDefault="00AE77B3">
      <w:pPr>
        <w:spacing w:line="240" w:lineRule="auto"/>
        <w:ind w:left="0" w:hanging="2"/>
      </w:pPr>
      <w:r>
        <w:separator/>
      </w:r>
    </w:p>
  </w:endnote>
  <w:endnote w:type="continuationSeparator" w:id="0">
    <w:p w:rsidR="00AE77B3" w:rsidRDefault="00AE77B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13" w:rsidRDefault="00257313">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13" w:rsidRDefault="00257313">
    <w:pPr>
      <w:pStyle w:val="Rodap"/>
      <w:ind w:left="0" w:hanging="2"/>
      <w:rPr>
        <w:rFonts w:ascii="Cambria" w:hAnsi="Cambria" w:cs="Tahoma"/>
        <w:color w:val="2E74B5"/>
        <w:szCs w:val="16"/>
      </w:rPr>
    </w:pPr>
  </w:p>
  <w:p w:rsidR="00257313" w:rsidRDefault="00257313">
    <w:pPr>
      <w:pStyle w:val="Rodap"/>
      <w:ind w:left="0" w:hanging="2"/>
      <w:rPr>
        <w:rFonts w:ascii="Cambria" w:hAnsi="Cambria" w:cs="Tahoma"/>
        <w:color w:val="2E74B5"/>
        <w:szCs w:val="16"/>
      </w:rPr>
    </w:pPr>
  </w:p>
  <w:p w:rsidR="00257313" w:rsidRDefault="00257313">
    <w:pPr>
      <w:pStyle w:val="Rodap"/>
      <w:ind w:left="0" w:hanging="2"/>
    </w:pPr>
    <w:r>
      <w:rPr>
        <w:rFonts w:ascii="Cambria" w:hAnsi="Cambria" w:cs="Tahoma"/>
        <w:color w:val="2E74B5"/>
        <w:szCs w:val="16"/>
      </w:rPr>
      <w:t>URI, 14-15 de setembro de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FB" w:rsidRDefault="00623F2A">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EB57FB" w:rsidRDefault="00EB57FB">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7B3" w:rsidRDefault="00AE77B3">
      <w:pPr>
        <w:spacing w:line="240" w:lineRule="auto"/>
        <w:ind w:left="0" w:hanging="2"/>
      </w:pPr>
      <w:r>
        <w:separator/>
      </w:r>
    </w:p>
  </w:footnote>
  <w:footnote w:type="continuationSeparator" w:id="0">
    <w:p w:rsidR="00AE77B3" w:rsidRDefault="00AE77B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13" w:rsidRDefault="00257313">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FB" w:rsidRDefault="00EB57FB">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rsidR="00EB57FB" w:rsidRDefault="00EB57FB">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rsidR="00EB57FB" w:rsidRDefault="00623F2A">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EB57FB" w:rsidRDefault="00EB57FB">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FB" w:rsidRDefault="00623F2A">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FB"/>
    <w:rsid w:val="00092DDD"/>
    <w:rsid w:val="001D11C8"/>
    <w:rsid w:val="00257313"/>
    <w:rsid w:val="00623F2A"/>
    <w:rsid w:val="00683DDC"/>
    <w:rsid w:val="00AE77B3"/>
    <w:rsid w:val="00CC3E38"/>
    <w:rsid w:val="00EB57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C66C8"/>
  <w15:docId w15:val="{C4545E45-5960-4D31-BA8D-6145653D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style>
  <w:style w:type="paragraph" w:styleId="Rodap">
    <w:name w:val="footer"/>
    <w:basedOn w:val="Normal"/>
    <w:link w:val="RodapChar"/>
    <w:uiPriority w:val="99"/>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textDirection w:val="btLr"/>
      <w:textAlignment w:val="top"/>
      <w:outlineLvl w:val="0"/>
    </w:pPr>
    <w:rPr>
      <w:position w:val="-1"/>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RodapChar">
    <w:name w:val="Rodapé Char"/>
    <w:basedOn w:val="Fontepargpadro"/>
    <w:link w:val="Rodap"/>
    <w:uiPriority w:val="99"/>
    <w:rsid w:val="00257313"/>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lexandre.krul@iffarroupilha.edu.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ubia.emmel@iffarroupilha.edu.b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INS3rpC2ds85lhpopQbqfBiGgg==">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93D381-AB0F-4DA5-8C10-AD17A1077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431</Words>
  <Characters>2330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4</cp:revision>
  <dcterms:created xsi:type="dcterms:W3CDTF">2019-11-12T18:07:00Z</dcterms:created>
  <dcterms:modified xsi:type="dcterms:W3CDTF">2020-07-20T17:15:00Z</dcterms:modified>
</cp:coreProperties>
</file>