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Código do Trabalho:</w:t>
      </w:r>
      <w:r w:rsidR="00EC0432"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2701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Titulo</w:t>
      </w:r>
      <w:proofErr w:type="spellEnd"/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  <w:r w:rsidR="00EC0432"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EGRESSOS DO CURSO DE GRADUAÇÃO EM ENFERMAGEM DA URI CAMPUS DE SANTO ÂNGELO: INSERÇÃO NO MERCADO DE TRABALHO</w:t>
      </w:r>
    </w:p>
    <w:p w:rsidR="003F7BB4" w:rsidRPr="00E340C7" w:rsidRDefault="00EC0432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Autores: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Mara </w:t>
      </w:r>
      <w:proofErr w:type="spellStart"/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Hendges</w:t>
      </w:r>
      <w:proofErr w:type="spellEnd"/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Ana Reis dos Santos, Narciso Vieira Soares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Categoria:</w:t>
      </w:r>
      <w:r w:rsidR="00EC0432"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Pôster: relatos de experiência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Avaliação: Aprovado mediante alterações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INTEGRAÇÃO DO ENFERMEIRO AO MERCADO DE TRABALHO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Mara </w:t>
      </w:r>
      <w:proofErr w:type="spellStart"/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Hendges</w:t>
      </w:r>
      <w:proofErr w:type="spellEnd"/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 Ana Reis dos Santos, Narciso Vieira Soares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652739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Resumo: </w:t>
      </w:r>
    </w:p>
    <w:p w:rsidR="003F7BB4" w:rsidRPr="00E340C7" w:rsidRDefault="00652739" w:rsidP="00B365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hAnsi="Arial" w:cs="Arial"/>
          <w:sz w:val="24"/>
          <w:szCs w:val="24"/>
        </w:rPr>
        <w:t>O ensino de enfermagem no país vêm sendo objeto de constantes discussões e reflexões acerca dos desafios e da necessidade de formar profissionais</w:t>
      </w:r>
      <w:r w:rsidR="0047163B" w:rsidRPr="00E340C7">
        <w:rPr>
          <w:rFonts w:ascii="Arial" w:hAnsi="Arial" w:cs="Arial"/>
          <w:sz w:val="24"/>
          <w:szCs w:val="24"/>
        </w:rPr>
        <w:t xml:space="preserve"> responsáveis</w:t>
      </w:r>
      <w:r w:rsidR="00B36590" w:rsidRPr="00E340C7">
        <w:rPr>
          <w:rFonts w:ascii="Arial" w:hAnsi="Arial" w:cs="Arial"/>
          <w:sz w:val="24"/>
          <w:szCs w:val="24"/>
        </w:rPr>
        <w:t>,</w:t>
      </w:r>
      <w:r w:rsidRPr="00E340C7">
        <w:rPr>
          <w:rFonts w:ascii="Arial" w:hAnsi="Arial" w:cs="Arial"/>
          <w:sz w:val="24"/>
          <w:szCs w:val="24"/>
        </w:rPr>
        <w:t xml:space="preserve"> </w:t>
      </w:r>
      <w:r w:rsidR="0047163B" w:rsidRPr="00E340C7">
        <w:rPr>
          <w:rFonts w:ascii="Arial" w:hAnsi="Arial" w:cs="Arial"/>
          <w:sz w:val="24"/>
          <w:szCs w:val="24"/>
        </w:rPr>
        <w:t>capazes de</w:t>
      </w:r>
      <w:r w:rsidRPr="00E340C7">
        <w:rPr>
          <w:rFonts w:ascii="Arial" w:hAnsi="Arial" w:cs="Arial"/>
          <w:sz w:val="24"/>
          <w:szCs w:val="24"/>
        </w:rPr>
        <w:t xml:space="preserve"> atender às </w:t>
      </w:r>
      <w:r w:rsidR="0047163B" w:rsidRPr="00E340C7">
        <w:rPr>
          <w:rFonts w:ascii="Arial" w:hAnsi="Arial" w:cs="Arial"/>
          <w:sz w:val="24"/>
          <w:szCs w:val="24"/>
        </w:rPr>
        <w:t>necessidades de saúde da população</w:t>
      </w:r>
      <w:r w:rsidR="00B36590" w:rsidRPr="00E340C7">
        <w:rPr>
          <w:rFonts w:ascii="Arial" w:hAnsi="Arial" w:cs="Arial"/>
          <w:sz w:val="24"/>
          <w:szCs w:val="24"/>
        </w:rPr>
        <w:t>, além d</w:t>
      </w:r>
      <w:r w:rsidR="00EC0432" w:rsidRPr="00E340C7">
        <w:rPr>
          <w:rFonts w:ascii="Arial" w:hAnsi="Arial" w:cs="Arial"/>
          <w:sz w:val="24"/>
          <w:szCs w:val="24"/>
        </w:rPr>
        <w:t>e</w:t>
      </w:r>
      <w:r w:rsidR="00B36590" w:rsidRPr="00E340C7">
        <w:rPr>
          <w:rFonts w:ascii="Arial" w:hAnsi="Arial" w:cs="Arial"/>
          <w:sz w:val="24"/>
          <w:szCs w:val="24"/>
        </w:rPr>
        <w:t xml:space="preserve"> produ</w:t>
      </w:r>
      <w:r w:rsidR="00EC0432" w:rsidRPr="00E340C7">
        <w:rPr>
          <w:rFonts w:ascii="Arial" w:hAnsi="Arial" w:cs="Arial"/>
          <w:sz w:val="24"/>
          <w:szCs w:val="24"/>
        </w:rPr>
        <w:t>zir</w:t>
      </w:r>
      <w:r w:rsidR="00B36590" w:rsidRPr="00E340C7">
        <w:rPr>
          <w:rFonts w:ascii="Arial" w:hAnsi="Arial" w:cs="Arial"/>
          <w:sz w:val="24"/>
          <w:szCs w:val="24"/>
        </w:rPr>
        <w:t xml:space="preserve"> conhecimentos</w:t>
      </w:r>
      <w:r w:rsidR="00131658" w:rsidRPr="00E340C7">
        <w:rPr>
          <w:rFonts w:ascii="Arial" w:hAnsi="Arial" w:cs="Arial"/>
          <w:sz w:val="24"/>
          <w:szCs w:val="24"/>
        </w:rPr>
        <w:t xml:space="preserve"> </w:t>
      </w:r>
      <w:r w:rsidRPr="00E340C7">
        <w:rPr>
          <w:rFonts w:ascii="Arial" w:hAnsi="Arial" w:cs="Arial"/>
          <w:sz w:val="24"/>
          <w:szCs w:val="24"/>
        </w:rPr>
        <w:t>com compromisso social. Estes desafios, na área da enfermagem, perpassam pela complexidade que significa o cuidar do ser humano, exigindo-se</w:t>
      </w:r>
      <w:r w:rsidR="00B36590" w:rsidRPr="00E340C7">
        <w:rPr>
          <w:rFonts w:ascii="Arial" w:hAnsi="Arial" w:cs="Arial"/>
          <w:sz w:val="24"/>
          <w:szCs w:val="24"/>
        </w:rPr>
        <w:t>,</w:t>
      </w:r>
      <w:r w:rsidRPr="00E340C7">
        <w:rPr>
          <w:rFonts w:ascii="Arial" w:hAnsi="Arial" w:cs="Arial"/>
          <w:sz w:val="24"/>
          <w:szCs w:val="24"/>
        </w:rPr>
        <w:t xml:space="preserve"> cada vez mais</w:t>
      </w:r>
      <w:r w:rsidR="00B36590" w:rsidRPr="00E340C7">
        <w:rPr>
          <w:rFonts w:ascii="Arial" w:hAnsi="Arial" w:cs="Arial"/>
          <w:sz w:val="24"/>
          <w:szCs w:val="24"/>
        </w:rPr>
        <w:t>,</w:t>
      </w:r>
      <w:r w:rsidRPr="00E340C7">
        <w:rPr>
          <w:rFonts w:ascii="Arial" w:hAnsi="Arial" w:cs="Arial"/>
          <w:sz w:val="24"/>
          <w:szCs w:val="24"/>
        </w:rPr>
        <w:t xml:space="preserve"> que os profissionais considerem o homem e</w:t>
      </w:r>
      <w:r w:rsidR="00B36590" w:rsidRPr="00E340C7">
        <w:rPr>
          <w:rFonts w:ascii="Arial" w:hAnsi="Arial" w:cs="Arial"/>
          <w:sz w:val="24"/>
          <w:szCs w:val="24"/>
        </w:rPr>
        <w:t xml:space="preserve"> o meio ambiente em que vivem, n</w:t>
      </w:r>
      <w:r w:rsidRPr="00E340C7">
        <w:rPr>
          <w:rFonts w:ascii="Arial" w:hAnsi="Arial" w:cs="Arial"/>
          <w:sz w:val="24"/>
          <w:szCs w:val="24"/>
        </w:rPr>
        <w:t>o contexto biops</w:t>
      </w:r>
      <w:r w:rsidR="00131658" w:rsidRPr="00E340C7">
        <w:rPr>
          <w:rFonts w:ascii="Arial" w:hAnsi="Arial" w:cs="Arial"/>
          <w:sz w:val="24"/>
          <w:szCs w:val="24"/>
        </w:rPr>
        <w:t xml:space="preserve">icossocial econômico e cultural </w:t>
      </w:r>
      <w:r w:rsidR="00131658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spellStart"/>
      <w:r w:rsidR="00131658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Erdmann</w:t>
      </w:r>
      <w:proofErr w:type="spellEnd"/>
      <w:r w:rsidR="00131658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 Fernandes; Te</w:t>
      </w:r>
      <w:r w:rsidR="00BC57F6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ixeira;</w:t>
      </w:r>
      <w:r w:rsidR="00131658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2011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Teixeira; 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Vale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Fernandes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Sordi</w:t>
      </w:r>
      <w:proofErr w:type="spellEnd"/>
      <w:r w:rsidR="00E340C7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 2012.</w:t>
      </w:r>
      <w:r w:rsidR="00BC57F6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C57F6" w:rsidRPr="00E340C7">
        <w:rPr>
          <w:rFonts w:ascii="Arial" w:hAnsi="Arial" w:cs="Arial"/>
          <w:sz w:val="24"/>
          <w:szCs w:val="24"/>
        </w:rPr>
        <w:t>O curso de Enfermagem da URI, com base nas Diretrizes Curriculares Nacionais Resolução CNE/CES nº 03/2001, busca formar profissionais generalistas, humanista, crítico e reflexivo, com competência técnica, ética, política, social, ecológica e educativa, capaz de conhecer e intervir sobre os problemas/situações de saúde-doença</w:t>
      </w:r>
      <w:r w:rsidR="002717E6" w:rsidRPr="00E340C7">
        <w:rPr>
          <w:rFonts w:ascii="Arial" w:hAnsi="Arial" w:cs="Arial"/>
          <w:sz w:val="24"/>
          <w:szCs w:val="24"/>
        </w:rPr>
        <w:t>,</w:t>
      </w:r>
      <w:r w:rsidR="00BC57F6" w:rsidRPr="00E340C7">
        <w:rPr>
          <w:rFonts w:ascii="Arial" w:hAnsi="Arial" w:cs="Arial"/>
          <w:sz w:val="24"/>
          <w:szCs w:val="24"/>
        </w:rPr>
        <w:t xml:space="preserve"> mais prevalentes no perfil epidemiológico nacional. Além disso</w:t>
      </w:r>
      <w:r w:rsidR="002717E6" w:rsidRPr="00E340C7">
        <w:rPr>
          <w:rFonts w:ascii="Arial" w:hAnsi="Arial" w:cs="Arial"/>
          <w:sz w:val="24"/>
          <w:szCs w:val="24"/>
        </w:rPr>
        <w:t>,</w:t>
      </w:r>
      <w:r w:rsidR="00BC57F6" w:rsidRPr="00E340C7">
        <w:rPr>
          <w:rFonts w:ascii="Arial" w:hAnsi="Arial" w:cs="Arial"/>
          <w:sz w:val="24"/>
          <w:szCs w:val="24"/>
        </w:rPr>
        <w:t xml:space="preserve"> os enfermeiros egressos da URI desenvolvem habilidades e competências que os habilita a identificar as dimensões biopsicossociais e os determinantes do processo saúde doença. </w:t>
      </w:r>
      <w:r w:rsidR="002717E6" w:rsidRPr="00E340C7">
        <w:rPr>
          <w:rFonts w:ascii="Arial" w:hAnsi="Arial" w:cs="Arial"/>
          <w:sz w:val="24"/>
          <w:szCs w:val="24"/>
        </w:rPr>
        <w:t>Nessa perspectiva, o</w:t>
      </w:r>
      <w:r w:rsidR="00BC57F6" w:rsidRPr="00E340C7">
        <w:rPr>
          <w:rFonts w:ascii="Arial" w:hAnsi="Arial" w:cs="Arial"/>
          <w:sz w:val="24"/>
          <w:szCs w:val="24"/>
        </w:rPr>
        <w:t xml:space="preserve"> enfermeiro deve atuar nas diversas dimensões do cuidado, incluindo-se a prevenção</w:t>
      </w:r>
      <w:r w:rsidR="00B36590" w:rsidRPr="00E340C7">
        <w:rPr>
          <w:rFonts w:ascii="Arial" w:hAnsi="Arial" w:cs="Arial"/>
          <w:sz w:val="24"/>
          <w:szCs w:val="24"/>
        </w:rPr>
        <w:t>,</w:t>
      </w:r>
      <w:r w:rsidR="00BC57F6" w:rsidRPr="00E340C7">
        <w:rPr>
          <w:rFonts w:ascii="Arial" w:hAnsi="Arial" w:cs="Arial"/>
          <w:sz w:val="24"/>
          <w:szCs w:val="24"/>
        </w:rPr>
        <w:t xml:space="preserve"> </w:t>
      </w:r>
      <w:r w:rsidR="00B36590" w:rsidRPr="00E340C7">
        <w:rPr>
          <w:rFonts w:ascii="Arial" w:hAnsi="Arial" w:cs="Arial"/>
          <w:sz w:val="24"/>
          <w:szCs w:val="24"/>
        </w:rPr>
        <w:t xml:space="preserve">a </w:t>
      </w:r>
      <w:r w:rsidR="002717E6" w:rsidRPr="00E340C7">
        <w:rPr>
          <w:rFonts w:ascii="Arial" w:hAnsi="Arial" w:cs="Arial"/>
          <w:sz w:val="24"/>
          <w:szCs w:val="24"/>
        </w:rPr>
        <w:t>assistê</w:t>
      </w:r>
      <w:r w:rsidR="00BC57F6" w:rsidRPr="00E340C7">
        <w:rPr>
          <w:rFonts w:ascii="Arial" w:hAnsi="Arial" w:cs="Arial"/>
          <w:sz w:val="24"/>
          <w:szCs w:val="24"/>
        </w:rPr>
        <w:t xml:space="preserve">ncia, </w:t>
      </w:r>
      <w:r w:rsidR="00B36590" w:rsidRPr="00E340C7">
        <w:rPr>
          <w:rFonts w:ascii="Arial" w:hAnsi="Arial" w:cs="Arial"/>
          <w:sz w:val="24"/>
          <w:szCs w:val="24"/>
        </w:rPr>
        <w:t xml:space="preserve">a </w:t>
      </w:r>
      <w:r w:rsidR="002717E6" w:rsidRPr="00E340C7">
        <w:rPr>
          <w:rFonts w:ascii="Arial" w:hAnsi="Arial" w:cs="Arial"/>
          <w:sz w:val="24"/>
          <w:szCs w:val="24"/>
        </w:rPr>
        <w:t>gerê</w:t>
      </w:r>
      <w:r w:rsidR="00BC57F6" w:rsidRPr="00E340C7">
        <w:rPr>
          <w:rFonts w:ascii="Arial" w:hAnsi="Arial" w:cs="Arial"/>
          <w:sz w:val="24"/>
          <w:szCs w:val="24"/>
        </w:rPr>
        <w:t xml:space="preserve">ncia, </w:t>
      </w:r>
      <w:r w:rsidR="00B36590" w:rsidRPr="00E340C7">
        <w:rPr>
          <w:rFonts w:ascii="Arial" w:hAnsi="Arial" w:cs="Arial"/>
          <w:sz w:val="24"/>
          <w:szCs w:val="24"/>
        </w:rPr>
        <w:t xml:space="preserve">a </w:t>
      </w:r>
      <w:r w:rsidR="00BC57F6" w:rsidRPr="00E340C7">
        <w:rPr>
          <w:rFonts w:ascii="Arial" w:hAnsi="Arial" w:cs="Arial"/>
          <w:sz w:val="24"/>
          <w:szCs w:val="24"/>
        </w:rPr>
        <w:t>pesquisa,</w:t>
      </w:r>
      <w:r w:rsidR="00B36590" w:rsidRPr="00E340C7">
        <w:rPr>
          <w:rFonts w:ascii="Arial" w:hAnsi="Arial" w:cs="Arial"/>
          <w:sz w:val="24"/>
          <w:szCs w:val="24"/>
        </w:rPr>
        <w:t xml:space="preserve"> a</w:t>
      </w:r>
      <w:r w:rsidR="00BC57F6" w:rsidRPr="00E340C7">
        <w:rPr>
          <w:rFonts w:ascii="Arial" w:hAnsi="Arial" w:cs="Arial"/>
          <w:sz w:val="24"/>
          <w:szCs w:val="24"/>
        </w:rPr>
        <w:t xml:space="preserve"> consultoria,</w:t>
      </w:r>
      <w:r w:rsidR="00B36590" w:rsidRPr="00E340C7">
        <w:rPr>
          <w:rFonts w:ascii="Arial" w:hAnsi="Arial" w:cs="Arial"/>
          <w:sz w:val="24"/>
          <w:szCs w:val="24"/>
        </w:rPr>
        <w:t xml:space="preserve"> a</w:t>
      </w:r>
      <w:r w:rsidR="00BC57F6" w:rsidRPr="00E340C7">
        <w:rPr>
          <w:rFonts w:ascii="Arial" w:hAnsi="Arial" w:cs="Arial"/>
          <w:sz w:val="24"/>
          <w:szCs w:val="24"/>
        </w:rPr>
        <w:t xml:space="preserve"> auditoria, </w:t>
      </w:r>
      <w:r w:rsidR="00B36590" w:rsidRPr="00E340C7">
        <w:rPr>
          <w:rFonts w:ascii="Arial" w:hAnsi="Arial" w:cs="Arial"/>
          <w:sz w:val="24"/>
          <w:szCs w:val="24"/>
        </w:rPr>
        <w:t xml:space="preserve">a </w:t>
      </w:r>
      <w:r w:rsidR="00BC57F6" w:rsidRPr="00E340C7">
        <w:rPr>
          <w:rFonts w:ascii="Arial" w:hAnsi="Arial" w:cs="Arial"/>
          <w:sz w:val="24"/>
          <w:szCs w:val="24"/>
        </w:rPr>
        <w:t>assessoria,</w:t>
      </w:r>
      <w:r w:rsidR="002717E6" w:rsidRPr="00E340C7">
        <w:rPr>
          <w:rFonts w:ascii="Arial" w:hAnsi="Arial" w:cs="Arial"/>
          <w:sz w:val="24"/>
          <w:szCs w:val="24"/>
        </w:rPr>
        <w:t xml:space="preserve"> a</w:t>
      </w:r>
      <w:r w:rsidR="00BC57F6" w:rsidRPr="00E340C7">
        <w:rPr>
          <w:rFonts w:ascii="Arial" w:hAnsi="Arial" w:cs="Arial"/>
          <w:sz w:val="24"/>
          <w:szCs w:val="24"/>
        </w:rPr>
        <w:t xml:space="preserve"> emissão de parecer sobre matéria de enfermagem e </w:t>
      </w:r>
      <w:r w:rsidR="002717E6" w:rsidRPr="00E340C7">
        <w:rPr>
          <w:rFonts w:ascii="Arial" w:hAnsi="Arial" w:cs="Arial"/>
          <w:sz w:val="24"/>
          <w:szCs w:val="24"/>
        </w:rPr>
        <w:t xml:space="preserve">a </w:t>
      </w:r>
      <w:r w:rsidR="00BC57F6" w:rsidRPr="00E340C7">
        <w:rPr>
          <w:rFonts w:ascii="Arial" w:hAnsi="Arial" w:cs="Arial"/>
          <w:sz w:val="24"/>
          <w:szCs w:val="24"/>
        </w:rPr>
        <w:t xml:space="preserve">educação em saúde. Essa concepção é baseada na perspectiva de consolidação de um modelo de saúde alternativo </w:t>
      </w:r>
      <w:r w:rsidR="002717E6" w:rsidRPr="00E340C7">
        <w:rPr>
          <w:rFonts w:ascii="Arial" w:hAnsi="Arial" w:cs="Arial"/>
          <w:sz w:val="24"/>
          <w:szCs w:val="24"/>
        </w:rPr>
        <w:t>conforme as diretrizes do Sistema Único de Saúde (SUS),</w:t>
      </w:r>
      <w:r w:rsidR="00BC57F6" w:rsidRPr="00E340C7">
        <w:rPr>
          <w:rFonts w:ascii="Arial" w:hAnsi="Arial" w:cs="Arial"/>
          <w:sz w:val="24"/>
          <w:szCs w:val="24"/>
        </w:rPr>
        <w:t xml:space="preserve"> em detrimento do modelo de atenção biomédico (PPC</w:t>
      </w:r>
      <w:r w:rsidR="00B36590" w:rsidRPr="00E340C7">
        <w:rPr>
          <w:rFonts w:ascii="Arial" w:hAnsi="Arial" w:cs="Arial"/>
          <w:sz w:val="24"/>
          <w:szCs w:val="24"/>
        </w:rPr>
        <w:t>/ENFERMAGEM - URI</w:t>
      </w:r>
      <w:r w:rsidR="00BC57F6" w:rsidRPr="00E340C7">
        <w:rPr>
          <w:rFonts w:ascii="Arial" w:hAnsi="Arial" w:cs="Arial"/>
          <w:sz w:val="24"/>
          <w:szCs w:val="24"/>
        </w:rPr>
        <w:t>, 2016</w:t>
      </w:r>
      <w:r w:rsidR="00B36590" w:rsidRPr="00E340C7">
        <w:rPr>
          <w:rFonts w:ascii="Arial" w:hAnsi="Arial" w:cs="Arial"/>
          <w:sz w:val="24"/>
          <w:szCs w:val="24"/>
        </w:rPr>
        <w:t xml:space="preserve">). </w:t>
      </w:r>
      <w:r w:rsidR="003F7BB4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Objetivos: </w:t>
      </w:r>
      <w:r w:rsidR="002717E6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descrever 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ve</w:t>
      </w:r>
      <w:r w:rsidR="002717E6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 se processando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inserção de enfermeiros egressos da URI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Santo Ângelo 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mercado de trabalho.</w:t>
      </w:r>
      <w:r w:rsidR="00B36590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</w:t>
      </w:r>
      <w:r w:rsidR="00B36590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etodologia: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É uma pesquisa quantitativa descritiva. 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articipa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ram do estudo 60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enfermeiros 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egressos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URI Campus de Santo Ângelo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A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coleta dos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dados 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ocorreu no período de janeiro a maio de 2017. 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c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oleta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dos 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utilizou-se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 questionário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A0FCD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elaborado n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Google Drive</w:t>
      </w:r>
      <w:r w:rsidR="008A0FCD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</w:t>
      </w:r>
      <w:r w:rsidR="008A0FCD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ntendo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perguntas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abertas e fechadas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relacionadas a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os dados pessoais: sexo,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qualificações, tempo decorrido da formatura até inserção no primeiro emprego, área de atuação</w:t>
      </w:r>
      <w:r w:rsidR="00565EF3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atual, avaliação do curso da URI, interesse em cursos de pós-graduação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O contato com os enfermeiros 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 deu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mediante a</w:t>
      </w:r>
      <w:r w:rsidR="00EC0432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utilização de mídia eletrônica.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projeto foi 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aprovado pelo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Comitê de Ética em Pesquisa da 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URI – Campus Santo Ângelo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Apresentação dos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4D1B09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Resultados</w:t>
      </w:r>
      <w:r w:rsidR="00061E5B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e Discussão</w:t>
      </w:r>
      <w:r w:rsidR="004D1B09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: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constatou-se que 86% dos entrevistados são do sexo feminino, 67% 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dos enfermeiros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levaram de dois trimestres até um ano para se inserirem no mercado de trabalho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A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área de atuação 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predominante dos entrevistados é na saúde pública com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50%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dos enfermeiros. Em relação a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necessidade de buscar outros conhecimentos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96 % dos </w:t>
      </w:r>
      <w:r w:rsidR="004D1B09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entrevistados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realizou cursos de pós-graduação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Quando indagados sobre a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satisf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ação c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om a esc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olha do curso da URI e da</w:t>
      </w:r>
      <w:r w:rsidR="003F7BB4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área de atuação</w:t>
      </w:r>
      <w:r w:rsidR="00061E5B"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100% dos participantes mostraram-se satisfeitos.</w:t>
      </w:r>
      <w:r w:rsid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Considerações Finais: Os dados evidenciaram que a área da saúde pública é a que mais vem absorvendo os enfermeiros egressos da URI</w:t>
      </w:r>
      <w:r w:rsidR="00BA154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os quais vem atuando predominantemente em Unidades Básicas de Saúde e Estratégias Saúde da Família do SUS. 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Palavras-chave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Educação em enfermagem</w:t>
      </w:r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;</w:t>
      </w:r>
      <w:r w:rsidR="00E340C7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Enfermeiro; Mercado de trabalho.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Referências</w:t>
      </w:r>
    </w:p>
    <w:p w:rsidR="003F7BB4" w:rsidRPr="00E340C7" w:rsidRDefault="003F7BB4" w:rsidP="00B3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Erdmann</w:t>
      </w:r>
      <w:proofErr w:type="spellEnd"/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A. L.; Fe</w:t>
      </w:r>
      <w:r w:rsid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rnandes, J. D.; Teixeira, G. A. </w:t>
      </w:r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Panorama da educação em </w:t>
      </w:r>
      <w:bookmarkStart w:id="0" w:name="_GoBack"/>
      <w:bookmarkEnd w:id="0"/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enfermagem no Brasil: graduação e pós-graduação</w:t>
      </w:r>
      <w:r w:rsidR="00E340C7"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. </w:t>
      </w:r>
      <w:r w:rsidRPr="00E340C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Revista Oficial do</w:t>
      </w:r>
      <w:r w:rsidR="007F68E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Conselho Federal de Enfermagem.</w:t>
      </w:r>
      <w:r w:rsidR="007F68E3" w:rsidRPr="007F68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Edição Especial,</w:t>
      </w:r>
      <w:r w:rsidRPr="007F68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201</w:t>
      </w:r>
      <w:r w:rsidR="007F68E3" w:rsidRPr="007F68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r w:rsidRPr="007F68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E340C7" w:rsidRPr="00E340C7" w:rsidRDefault="00E340C7" w:rsidP="00E34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Teixeira, E. Vale, E. G.; Fern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andes, J. D.;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Sordi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M. R. L. </w:t>
      </w:r>
      <w:r w:rsidRPr="00E340C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Trajetória e tendências dos Cursos de enfermagem no Brasil</w:t>
      </w:r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  <w:r w:rsidRPr="00E340C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Rev. Bras. </w:t>
      </w:r>
      <w:proofErr w:type="spellStart"/>
      <w:r w:rsidRPr="00E340C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Enferm</w:t>
      </w:r>
      <w:proofErr w:type="spellEnd"/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Brasília: </w:t>
      </w:r>
      <w:proofErr w:type="spellStart"/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Aben</w:t>
      </w:r>
      <w:proofErr w:type="spellEnd"/>
      <w:r w:rsidRPr="00E340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nacional, 2012. v. 59 n. 4, p. :479-87.</w:t>
      </w:r>
    </w:p>
    <w:sectPr w:rsidR="00E340C7" w:rsidRPr="00E34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B4"/>
    <w:rsid w:val="00061E5B"/>
    <w:rsid w:val="00131658"/>
    <w:rsid w:val="002717E6"/>
    <w:rsid w:val="002D580A"/>
    <w:rsid w:val="003F7BB4"/>
    <w:rsid w:val="0047163B"/>
    <w:rsid w:val="004D1B09"/>
    <w:rsid w:val="00565EF3"/>
    <w:rsid w:val="005F7071"/>
    <w:rsid w:val="00652739"/>
    <w:rsid w:val="007F68E3"/>
    <w:rsid w:val="008A0FCD"/>
    <w:rsid w:val="00B14C0D"/>
    <w:rsid w:val="00B36590"/>
    <w:rsid w:val="00B56C9D"/>
    <w:rsid w:val="00BA1547"/>
    <w:rsid w:val="00BC57F6"/>
    <w:rsid w:val="00D56942"/>
    <w:rsid w:val="00E340C7"/>
    <w:rsid w:val="00E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3B7"/>
  <w15:chartTrackingRefBased/>
  <w15:docId w15:val="{30DB7915-6B17-4960-B33A-273B49A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</dc:creator>
  <cp:keywords/>
  <dc:description/>
  <cp:lastModifiedBy>Narciso</cp:lastModifiedBy>
  <cp:revision>7</cp:revision>
  <dcterms:created xsi:type="dcterms:W3CDTF">2017-07-15T19:09:00Z</dcterms:created>
  <dcterms:modified xsi:type="dcterms:W3CDTF">2017-07-18T17:07:00Z</dcterms:modified>
</cp:coreProperties>
</file>