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6704E" w:rsidRDefault="0076704E" w:rsidP="00D75F86">
      <w:pPr>
        <w:spacing w:line="240" w:lineRule="auto"/>
        <w:rPr>
          <w:rFonts w:ascii="Arial" w:eastAsia="Arial" w:hAnsi="Arial" w:cs="Arial"/>
          <w:b/>
          <w:sz w:val="28"/>
          <w:szCs w:val="28"/>
        </w:rPr>
      </w:pPr>
    </w:p>
    <w:p w:rsidR="0076704E" w:rsidRDefault="008E3722" w:rsidP="00D75F86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REFLEXÕES SOBRE OFICINAS PEDAGÓGICAS NO ENSINO DA MATEMÁTICA</w:t>
      </w:r>
    </w:p>
    <w:p w:rsidR="0076704E" w:rsidRDefault="0076704E" w:rsidP="00D75F8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:rsidR="0076704E" w:rsidRDefault="008E3722" w:rsidP="00D75F86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¹Thomas Diego Fischer Caetano, ²Jaqueline Pinto da Silva.</w:t>
      </w:r>
    </w:p>
    <w:p w:rsidR="0076704E" w:rsidRDefault="008E3722" w:rsidP="00D75F86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¹Universidade Regional Integrada do Alto Uruguai e das Missões/Departamento das Ciências Exatas e da Terra/ thomasdfcaetano@aluno.santoangelo.uri.br</w:t>
      </w:r>
    </w:p>
    <w:p w:rsidR="0076704E" w:rsidRPr="00D75F86" w:rsidRDefault="008E3722" w:rsidP="00D75F86">
      <w:pPr>
        <w:spacing w:after="0" w:line="240" w:lineRule="auto"/>
        <w:jc w:val="center"/>
        <w:rPr>
          <w:rFonts w:ascii="Arial" w:eastAsia="Arial" w:hAnsi="Arial" w:cs="Arial"/>
          <w:color w:val="auto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²Universidade Regional Integrada do Alto Uruguai e das Missões/ Departamento das Ciências Exatas e da </w:t>
      </w:r>
      <w:hyperlink r:id="rId8" w:history="1">
        <w:r w:rsidR="00D75F86" w:rsidRPr="00D75F86">
          <w:rPr>
            <w:rStyle w:val="Hyperlink"/>
            <w:rFonts w:ascii="Arial" w:eastAsia="Arial" w:hAnsi="Arial" w:cs="Arial"/>
            <w:color w:val="auto"/>
            <w:sz w:val="20"/>
            <w:szCs w:val="20"/>
            <w:u w:val="none"/>
          </w:rPr>
          <w:t>Terra/jaquelinesilva@aluno.santoangelo.uri.br</w:t>
        </w:r>
      </w:hyperlink>
    </w:p>
    <w:p w:rsidR="00D75F86" w:rsidRDefault="00D75F86" w:rsidP="00D75F86">
      <w:pPr>
        <w:spacing w:after="0" w:line="240" w:lineRule="auto"/>
        <w:jc w:val="center"/>
        <w:rPr>
          <w:rFonts w:ascii="Arial" w:eastAsia="Arial" w:hAnsi="Arial" w:cs="Arial"/>
        </w:rPr>
      </w:pPr>
    </w:p>
    <w:p w:rsidR="0076704E" w:rsidRDefault="008E3722" w:rsidP="00D75F8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RESUMO:</w:t>
      </w:r>
    </w:p>
    <w:p w:rsidR="00156A49" w:rsidRDefault="00156A49" w:rsidP="00D75F86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76704E" w:rsidRDefault="008E3722" w:rsidP="00D75F86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possibilidade de desenvolver oficinas pedagógicas no ensino da Matemática v</w:t>
      </w:r>
      <w:r w:rsidR="00947999">
        <w:rPr>
          <w:rFonts w:ascii="Arial" w:eastAsia="Arial" w:hAnsi="Arial" w:cs="Arial"/>
          <w:sz w:val="24"/>
          <w:szCs w:val="24"/>
        </w:rPr>
        <w:t>em com o intuito de acrescentar</w:t>
      </w:r>
      <w:r w:rsidR="002A2F75">
        <w:rPr>
          <w:rFonts w:ascii="Arial" w:eastAsia="Arial" w:hAnsi="Arial" w:cs="Arial"/>
          <w:sz w:val="24"/>
          <w:szCs w:val="24"/>
        </w:rPr>
        <w:t xml:space="preserve"> na </w:t>
      </w:r>
      <w:r w:rsidR="00C74487">
        <w:rPr>
          <w:rFonts w:ascii="Arial" w:eastAsia="Arial" w:hAnsi="Arial" w:cs="Arial"/>
          <w:sz w:val="24"/>
          <w:szCs w:val="24"/>
        </w:rPr>
        <w:t xml:space="preserve">construção </w:t>
      </w:r>
      <w:r w:rsidR="002A2F75">
        <w:rPr>
          <w:rFonts w:ascii="Arial" w:eastAsia="Arial" w:hAnsi="Arial" w:cs="Arial"/>
          <w:sz w:val="24"/>
          <w:szCs w:val="24"/>
        </w:rPr>
        <w:t xml:space="preserve">do </w:t>
      </w:r>
      <w:r>
        <w:rPr>
          <w:rFonts w:ascii="Arial" w:eastAsia="Arial" w:hAnsi="Arial" w:cs="Arial"/>
          <w:sz w:val="24"/>
          <w:szCs w:val="24"/>
        </w:rPr>
        <w:t>conhecimento</w:t>
      </w:r>
      <w:r w:rsidR="006243F5">
        <w:rPr>
          <w:rFonts w:ascii="Arial" w:eastAsia="Arial" w:hAnsi="Arial" w:cs="Arial"/>
          <w:sz w:val="24"/>
          <w:szCs w:val="24"/>
        </w:rPr>
        <w:t xml:space="preserve"> concreto</w:t>
      </w:r>
      <w:r w:rsidR="00C74487">
        <w:rPr>
          <w:rFonts w:ascii="Arial" w:eastAsia="Arial" w:hAnsi="Arial" w:cs="Arial"/>
          <w:sz w:val="24"/>
          <w:szCs w:val="24"/>
        </w:rPr>
        <w:t>. A introdução</w:t>
      </w:r>
      <w:r>
        <w:rPr>
          <w:rFonts w:ascii="Arial" w:eastAsia="Arial" w:hAnsi="Arial" w:cs="Arial"/>
          <w:sz w:val="24"/>
          <w:szCs w:val="24"/>
        </w:rPr>
        <w:t xml:space="preserve"> de oficinas pedagógicas nas escolas esteve e está em co</w:t>
      </w:r>
      <w:r w:rsidR="00947999">
        <w:rPr>
          <w:rFonts w:ascii="Arial" w:eastAsia="Arial" w:hAnsi="Arial" w:cs="Arial"/>
          <w:sz w:val="24"/>
          <w:szCs w:val="24"/>
        </w:rPr>
        <w:t xml:space="preserve">nstante análise pelos docentes, </w:t>
      </w:r>
      <w:r>
        <w:rPr>
          <w:rFonts w:ascii="Arial" w:eastAsia="Arial" w:hAnsi="Arial" w:cs="Arial"/>
          <w:sz w:val="24"/>
          <w:szCs w:val="24"/>
        </w:rPr>
        <w:t xml:space="preserve">sua implantação ao ver de alguns pode ser positiva como negativa, no entanto a oficina pedagógica surge como um novo tipo de comunicação entre professores e alunos onde é </w:t>
      </w:r>
      <w:r w:rsidR="00C74487">
        <w:rPr>
          <w:rFonts w:ascii="Arial" w:eastAsia="Arial" w:hAnsi="Arial" w:cs="Arial"/>
          <w:sz w:val="24"/>
          <w:szCs w:val="24"/>
        </w:rPr>
        <w:t>formada</w:t>
      </w:r>
      <w:r>
        <w:rPr>
          <w:rFonts w:ascii="Arial" w:eastAsia="Arial" w:hAnsi="Arial" w:cs="Arial"/>
          <w:sz w:val="24"/>
          <w:szCs w:val="24"/>
        </w:rPr>
        <w:t xml:space="preserve"> uma equipe de trabalho, sendo que cada um c</w:t>
      </w:r>
      <w:r w:rsidR="00947999">
        <w:rPr>
          <w:rFonts w:ascii="Arial" w:eastAsia="Arial" w:hAnsi="Arial" w:cs="Arial"/>
          <w:sz w:val="24"/>
          <w:szCs w:val="24"/>
        </w:rPr>
        <w:t xml:space="preserve">ontribui com sua experiência. Essas oficinas </w:t>
      </w:r>
      <w:r>
        <w:rPr>
          <w:rFonts w:ascii="Arial" w:eastAsia="Arial" w:hAnsi="Arial" w:cs="Arial"/>
          <w:sz w:val="24"/>
          <w:szCs w:val="24"/>
        </w:rPr>
        <w:t>são desenvolvidas conforme a necessidade dos indivíduos que f</w:t>
      </w:r>
      <w:r w:rsidR="00947999">
        <w:rPr>
          <w:rFonts w:ascii="Arial" w:eastAsia="Arial" w:hAnsi="Arial" w:cs="Arial"/>
          <w:sz w:val="24"/>
          <w:szCs w:val="24"/>
        </w:rPr>
        <w:t>requentam a instituição, adequadas ao interesse</w:t>
      </w:r>
      <w:r w:rsidR="006243F5">
        <w:rPr>
          <w:rFonts w:ascii="Arial" w:eastAsia="Arial" w:hAnsi="Arial" w:cs="Arial"/>
          <w:sz w:val="24"/>
          <w:szCs w:val="24"/>
        </w:rPr>
        <w:t xml:space="preserve"> comum de todos, que com esta</w:t>
      </w:r>
      <w:r>
        <w:rPr>
          <w:rFonts w:ascii="Arial" w:eastAsia="Arial" w:hAnsi="Arial" w:cs="Arial"/>
          <w:sz w:val="24"/>
          <w:szCs w:val="24"/>
        </w:rPr>
        <w:t xml:space="preserve"> oportunidade poderão colocar em prática os conhecimentos teóricos e prévios adquiridos no decorrer de sua aprendizagem. Contudo, </w:t>
      </w:r>
      <w:r w:rsidR="00947999">
        <w:rPr>
          <w:rFonts w:ascii="Arial" w:eastAsia="Arial" w:hAnsi="Arial" w:cs="Arial"/>
          <w:sz w:val="24"/>
          <w:szCs w:val="24"/>
        </w:rPr>
        <w:t>as oficinas pedagógicas no ensino da Matemática trazem aos dois lados,</w:t>
      </w:r>
      <w:r>
        <w:rPr>
          <w:rFonts w:ascii="Arial" w:eastAsia="Arial" w:hAnsi="Arial" w:cs="Arial"/>
          <w:sz w:val="24"/>
          <w:szCs w:val="24"/>
        </w:rPr>
        <w:t xml:space="preserve"> docentes e discentes</w:t>
      </w:r>
      <w:r w:rsidR="00947999">
        <w:rPr>
          <w:rFonts w:ascii="Arial" w:eastAsia="Arial" w:hAnsi="Arial" w:cs="Arial"/>
          <w:sz w:val="24"/>
          <w:szCs w:val="24"/>
        </w:rPr>
        <w:t>, colaboração</w:t>
      </w:r>
      <w:r>
        <w:rPr>
          <w:rFonts w:ascii="Arial" w:eastAsia="Arial" w:hAnsi="Arial" w:cs="Arial"/>
          <w:sz w:val="24"/>
          <w:szCs w:val="24"/>
        </w:rPr>
        <w:t xml:space="preserve"> na aprendizagem, pois o conhecimento matemático está ligado di</w:t>
      </w:r>
      <w:r w:rsidR="002E2AF3">
        <w:rPr>
          <w:rFonts w:ascii="Arial" w:eastAsia="Arial" w:hAnsi="Arial" w:cs="Arial"/>
          <w:sz w:val="24"/>
          <w:szCs w:val="24"/>
        </w:rPr>
        <w:t>ariamente na vida, no cotidiano e</w:t>
      </w:r>
      <w:r>
        <w:rPr>
          <w:rFonts w:ascii="Arial" w:eastAsia="Arial" w:hAnsi="Arial" w:cs="Arial"/>
          <w:sz w:val="24"/>
          <w:szCs w:val="24"/>
        </w:rPr>
        <w:t xml:space="preserve"> no mundo</w:t>
      </w:r>
      <w:r w:rsidR="005C5A6B">
        <w:rPr>
          <w:rFonts w:ascii="Arial" w:eastAsia="Arial" w:hAnsi="Arial" w:cs="Arial"/>
          <w:sz w:val="24"/>
          <w:szCs w:val="24"/>
        </w:rPr>
        <w:t xml:space="preserve"> dos aprendizes</w:t>
      </w:r>
      <w:r>
        <w:rPr>
          <w:rFonts w:ascii="Arial" w:eastAsia="Arial" w:hAnsi="Arial" w:cs="Arial"/>
          <w:sz w:val="24"/>
          <w:szCs w:val="24"/>
        </w:rPr>
        <w:t>.</w:t>
      </w:r>
    </w:p>
    <w:p w:rsidR="00DD5FA8" w:rsidRDefault="00DD5FA8" w:rsidP="004F25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6704E" w:rsidRPr="004F2549" w:rsidRDefault="004F2549" w:rsidP="004F25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Palavras Chaves: </w:t>
      </w:r>
      <w:r>
        <w:rPr>
          <w:rFonts w:ascii="Arial" w:eastAsia="Arial" w:hAnsi="Arial" w:cs="Arial"/>
          <w:sz w:val="24"/>
          <w:szCs w:val="24"/>
        </w:rPr>
        <w:t>Conhecimento.</w:t>
      </w:r>
      <w:r w:rsidR="007418F3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Tendências Epistemológicas.</w:t>
      </w:r>
      <w:r w:rsidR="007418F3">
        <w:rPr>
          <w:rFonts w:ascii="Arial" w:eastAsia="Arial" w:hAnsi="Arial" w:cs="Arial"/>
          <w:sz w:val="24"/>
          <w:szCs w:val="24"/>
        </w:rPr>
        <w:t xml:space="preserve"> Tecnologia.</w:t>
      </w:r>
    </w:p>
    <w:p w:rsidR="0076704E" w:rsidRDefault="0076704E" w:rsidP="004F25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4F2549" w:rsidRPr="00656E44" w:rsidRDefault="00656E44" w:rsidP="00656E4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1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I</w:t>
      </w:r>
      <w:r w:rsidR="006F4EB4">
        <w:rPr>
          <w:rFonts w:ascii="Arial" w:eastAsia="Arial" w:hAnsi="Arial" w:cs="Arial"/>
          <w:b/>
          <w:sz w:val="24"/>
          <w:szCs w:val="24"/>
        </w:rPr>
        <w:t>NTRODUÇÃO</w:t>
      </w:r>
    </w:p>
    <w:p w:rsidR="004F2549" w:rsidRPr="004F2549" w:rsidRDefault="004F2549" w:rsidP="004F2549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76704E" w:rsidRDefault="00887AE7" w:rsidP="004F254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A </w:t>
      </w:r>
      <w:r w:rsidR="00187613">
        <w:rPr>
          <w:rFonts w:ascii="Arial" w:eastAsia="Arial" w:hAnsi="Arial" w:cs="Arial"/>
          <w:sz w:val="24"/>
          <w:szCs w:val="24"/>
          <w:highlight w:val="white"/>
        </w:rPr>
        <w:t>disciplina curricular m</w:t>
      </w:r>
      <w:r>
        <w:rPr>
          <w:rFonts w:ascii="Arial" w:eastAsia="Arial" w:hAnsi="Arial" w:cs="Arial"/>
          <w:sz w:val="24"/>
          <w:szCs w:val="24"/>
          <w:highlight w:val="white"/>
        </w:rPr>
        <w:t>atemática</w:t>
      </w:r>
      <w:r w:rsidR="00187613">
        <w:rPr>
          <w:rFonts w:ascii="Arial" w:eastAsia="Arial" w:hAnsi="Arial" w:cs="Arial"/>
          <w:sz w:val="24"/>
          <w:szCs w:val="24"/>
          <w:highlight w:val="white"/>
        </w:rPr>
        <w:t>, sofre com a repudia da sociedade num geral, no início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é notada em sala de aula, mas em uma visão geral se apresenta inserida na sociedade 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>atual. Assim surge a necessidade de chama</w:t>
      </w:r>
      <w:r w:rsidR="00187613">
        <w:rPr>
          <w:rFonts w:ascii="Arial" w:eastAsia="Arial" w:hAnsi="Arial" w:cs="Arial"/>
          <w:sz w:val="24"/>
          <w:szCs w:val="24"/>
          <w:highlight w:val="white"/>
        </w:rPr>
        <w:t xml:space="preserve">r a atenção para sua </w:t>
      </w:r>
      <w:r w:rsidR="00CB1F58">
        <w:rPr>
          <w:rFonts w:ascii="Arial" w:eastAsia="Arial" w:hAnsi="Arial" w:cs="Arial"/>
          <w:sz w:val="24"/>
          <w:szCs w:val="24"/>
          <w:highlight w:val="white"/>
        </w:rPr>
        <w:t>imposição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 básica</w:t>
      </w:r>
      <w:r w:rsidR="00DF0C57">
        <w:rPr>
          <w:rFonts w:ascii="Arial" w:eastAsia="Arial" w:hAnsi="Arial" w:cs="Arial"/>
          <w:sz w:val="24"/>
          <w:szCs w:val="24"/>
          <w:highlight w:val="white"/>
        </w:rPr>
        <w:t>,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CB1F58">
        <w:rPr>
          <w:rFonts w:ascii="Arial" w:eastAsia="Arial" w:hAnsi="Arial" w:cs="Arial"/>
          <w:sz w:val="24"/>
          <w:szCs w:val="24"/>
          <w:highlight w:val="white"/>
        </w:rPr>
        <w:t>indispensável para se viver na so</w:t>
      </w:r>
      <w:r w:rsidR="00DF0C57">
        <w:rPr>
          <w:rFonts w:ascii="Arial" w:eastAsia="Arial" w:hAnsi="Arial" w:cs="Arial"/>
          <w:sz w:val="24"/>
          <w:szCs w:val="24"/>
          <w:highlight w:val="white"/>
        </w:rPr>
        <w:t>ciedade tecnologicamente avançada. Assim</w:t>
      </w:r>
      <w:r w:rsidR="00CB1F58">
        <w:rPr>
          <w:rFonts w:ascii="Arial" w:eastAsia="Arial" w:hAnsi="Arial" w:cs="Arial"/>
          <w:sz w:val="24"/>
          <w:szCs w:val="24"/>
          <w:highlight w:val="white"/>
        </w:rPr>
        <w:t>, é dentro de sala de aula que</w:t>
      </w:r>
      <w:r w:rsidR="00DF0C57">
        <w:rPr>
          <w:rFonts w:ascii="Arial" w:eastAsia="Arial" w:hAnsi="Arial" w:cs="Arial"/>
          <w:sz w:val="24"/>
          <w:szCs w:val="24"/>
          <w:highlight w:val="white"/>
        </w:rPr>
        <w:t xml:space="preserve"> existe essa necessidade de apres</w:t>
      </w:r>
      <w:r w:rsidR="00CB1F58">
        <w:rPr>
          <w:rFonts w:ascii="Arial" w:eastAsia="Arial" w:hAnsi="Arial" w:cs="Arial"/>
          <w:sz w:val="24"/>
          <w:szCs w:val="24"/>
          <w:highlight w:val="white"/>
        </w:rPr>
        <w:t>entar a matemática de forma</w:t>
      </w:r>
      <w:r w:rsidR="00DF0C57">
        <w:rPr>
          <w:rFonts w:ascii="Arial" w:eastAsia="Arial" w:hAnsi="Arial" w:cs="Arial"/>
          <w:sz w:val="24"/>
          <w:szCs w:val="24"/>
          <w:highlight w:val="white"/>
        </w:rPr>
        <w:t xml:space="preserve"> lúdica sem perder sua es</w:t>
      </w:r>
      <w:r w:rsidR="00CB1F58">
        <w:rPr>
          <w:rFonts w:ascii="Arial" w:eastAsia="Arial" w:hAnsi="Arial" w:cs="Arial"/>
          <w:sz w:val="24"/>
          <w:szCs w:val="24"/>
          <w:highlight w:val="white"/>
        </w:rPr>
        <w:t>sência. Portanto,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DF0C57">
        <w:rPr>
          <w:rFonts w:ascii="Arial" w:eastAsia="Arial" w:hAnsi="Arial" w:cs="Arial"/>
          <w:sz w:val="24"/>
          <w:szCs w:val="24"/>
          <w:highlight w:val="white"/>
        </w:rPr>
        <w:t>se utiliza as oficinas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CB1F58">
        <w:rPr>
          <w:rFonts w:ascii="Arial" w:eastAsia="Arial" w:hAnsi="Arial" w:cs="Arial"/>
          <w:sz w:val="24"/>
          <w:szCs w:val="24"/>
          <w:highlight w:val="white"/>
        </w:rPr>
        <w:t>que assim</w:t>
      </w:r>
      <w:r w:rsidR="00DF0C5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>possibilita</w:t>
      </w:r>
      <w:r w:rsidR="00DF0C57">
        <w:rPr>
          <w:rFonts w:ascii="Arial" w:eastAsia="Arial" w:hAnsi="Arial" w:cs="Arial"/>
          <w:sz w:val="24"/>
          <w:szCs w:val="24"/>
          <w:highlight w:val="white"/>
        </w:rPr>
        <w:t>m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 o desenvolvimento de conceitos inacabados de forma coletiva, na qual é utilizada uma relação mais dialética entre o docente e o discente</w:t>
      </w:r>
      <w:r w:rsidR="008E3722" w:rsidRPr="000E5ABB">
        <w:rPr>
          <w:rFonts w:ascii="Arial" w:eastAsia="Arial" w:hAnsi="Arial" w:cs="Arial"/>
          <w:color w:val="auto"/>
          <w:sz w:val="24"/>
          <w:szCs w:val="24"/>
          <w:highlight w:val="white"/>
        </w:rPr>
        <w:t>.</w:t>
      </w:r>
      <w:r w:rsidR="00FF6CB5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</w:t>
      </w:r>
      <w:r w:rsidR="00CB1F58">
        <w:rPr>
          <w:rFonts w:ascii="Arial" w:eastAsia="Arial" w:hAnsi="Arial" w:cs="Arial"/>
          <w:i/>
          <w:color w:val="auto"/>
          <w:sz w:val="29"/>
          <w:szCs w:val="29"/>
          <w:highlight w:val="white"/>
        </w:rPr>
        <w:t>“</w:t>
      </w:r>
      <w:r w:rsidR="008E3722" w:rsidRPr="000E5ABB">
        <w:rPr>
          <w:rFonts w:ascii="Arial" w:eastAsia="Arial" w:hAnsi="Arial" w:cs="Arial"/>
          <w:color w:val="auto"/>
          <w:sz w:val="24"/>
          <w:szCs w:val="24"/>
          <w:highlight w:val="white"/>
        </w:rPr>
        <w:t>Ensinar não é transferir conhecimento,</w:t>
      </w:r>
      <w:r w:rsidR="008E3722">
        <w:rPr>
          <w:rFonts w:ascii="Arial" w:eastAsia="Arial" w:hAnsi="Arial" w:cs="Arial"/>
          <w:color w:val="272727"/>
          <w:sz w:val="24"/>
          <w:szCs w:val="24"/>
          <w:highlight w:val="white"/>
        </w:rPr>
        <w:t xml:space="preserve"> </w:t>
      </w:r>
      <w:r w:rsidR="008E3722" w:rsidRPr="000E5ABB">
        <w:rPr>
          <w:rFonts w:ascii="Arial" w:eastAsia="Arial" w:hAnsi="Arial" w:cs="Arial"/>
          <w:color w:val="auto"/>
          <w:sz w:val="24"/>
          <w:szCs w:val="24"/>
          <w:highlight w:val="white"/>
        </w:rPr>
        <w:t>mas criar as possibilidades para a sua própria produção ou a sua c</w:t>
      </w:r>
      <w:r w:rsidR="008E3722">
        <w:rPr>
          <w:rFonts w:ascii="Arial" w:eastAsia="Arial" w:hAnsi="Arial" w:cs="Arial"/>
          <w:color w:val="272727"/>
          <w:sz w:val="24"/>
          <w:szCs w:val="24"/>
          <w:highlight w:val="white"/>
        </w:rPr>
        <w:t>onstrução</w:t>
      </w:r>
      <w:r w:rsidR="00CB1F58">
        <w:rPr>
          <w:rFonts w:ascii="Arial" w:eastAsia="Arial" w:hAnsi="Arial" w:cs="Arial"/>
          <w:color w:val="272727"/>
          <w:sz w:val="24"/>
          <w:szCs w:val="24"/>
          <w:highlight w:val="white"/>
        </w:rPr>
        <w:t>”</w:t>
      </w:r>
      <w:r w:rsidR="00FF6CB5">
        <w:rPr>
          <w:rFonts w:ascii="Arial" w:eastAsia="Arial" w:hAnsi="Arial" w:cs="Arial"/>
          <w:color w:val="272727"/>
          <w:sz w:val="24"/>
          <w:szCs w:val="24"/>
          <w:highlight w:val="white"/>
        </w:rPr>
        <w:t xml:space="preserve"> (FREIRE, 2003, p. 47)</w:t>
      </w:r>
      <w:r w:rsidR="00CB1F58">
        <w:rPr>
          <w:rFonts w:ascii="Arial" w:eastAsia="Arial" w:hAnsi="Arial" w:cs="Arial"/>
          <w:color w:val="auto"/>
          <w:sz w:val="24"/>
          <w:szCs w:val="24"/>
          <w:highlight w:val="white"/>
        </w:rPr>
        <w:t>. A oficina</w:t>
      </w:r>
      <w:r w:rsidR="008E3722" w:rsidRPr="000E5ABB">
        <w:rPr>
          <w:rFonts w:ascii="Arial" w:eastAsia="Arial" w:hAnsi="Arial" w:cs="Arial"/>
          <w:color w:val="auto"/>
          <w:sz w:val="24"/>
          <w:szCs w:val="24"/>
          <w:highlight w:val="white"/>
        </w:rPr>
        <w:t xml:space="preserve"> proporciona 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>isso. Não se deve transferir conhecimento e sim proporcionar as possibilidades com que o indivíduo reflita e construa seu próprio conhecime</w:t>
      </w:r>
      <w:r w:rsidR="00CB1F58">
        <w:rPr>
          <w:rFonts w:ascii="Arial" w:eastAsia="Arial" w:hAnsi="Arial" w:cs="Arial"/>
          <w:sz w:val="24"/>
          <w:szCs w:val="24"/>
          <w:highlight w:val="white"/>
        </w:rPr>
        <w:t xml:space="preserve">nto, no caso em que se </w:t>
      </w:r>
      <w:r w:rsidR="00200579">
        <w:rPr>
          <w:rFonts w:ascii="Arial" w:eastAsia="Arial" w:hAnsi="Arial" w:cs="Arial"/>
          <w:sz w:val="24"/>
          <w:szCs w:val="24"/>
          <w:highlight w:val="white"/>
        </w:rPr>
        <w:t>exemplificam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 as oficinas, o conhecimento se constrói em reflexão 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individual e no debate coletivo.  </w:t>
      </w:r>
      <w:r w:rsidR="008E3722">
        <w:rPr>
          <w:rFonts w:ascii="Arial" w:eastAsia="Arial" w:hAnsi="Arial" w:cs="Arial"/>
          <w:sz w:val="24"/>
          <w:szCs w:val="24"/>
        </w:rPr>
        <w:t xml:space="preserve">A aplicação de oficinas desenvolvidas e aplicadas pelos bolsistas do PIBID dentro das escolas, tem </w:t>
      </w:r>
      <w:r w:rsidR="00BD4524">
        <w:rPr>
          <w:rFonts w:ascii="Arial" w:eastAsia="Arial" w:hAnsi="Arial" w:cs="Arial"/>
          <w:sz w:val="24"/>
          <w:szCs w:val="24"/>
        </w:rPr>
        <w:t>como um de seus objetivos</w:t>
      </w:r>
      <w:r w:rsidR="008E3722">
        <w:rPr>
          <w:rFonts w:ascii="Arial" w:eastAsia="Arial" w:hAnsi="Arial" w:cs="Arial"/>
          <w:sz w:val="24"/>
          <w:szCs w:val="24"/>
        </w:rPr>
        <w:t xml:space="preserve"> à aproximação das tecnologias com a educação, no âmbito escolar, assim propiciar ações para a efetivação dos direitos sociais e trabalhar com a reelaboração crítica e reflexiva dos indivíduos.</w:t>
      </w:r>
    </w:p>
    <w:p w:rsidR="004F2549" w:rsidRDefault="004F2549" w:rsidP="004F254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DD5FA8" w:rsidRPr="00656E44" w:rsidRDefault="00656E44" w:rsidP="00656E4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2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6F4EB4">
        <w:rPr>
          <w:rFonts w:ascii="Arial" w:eastAsia="Arial" w:hAnsi="Arial" w:cs="Arial"/>
          <w:b/>
          <w:sz w:val="24"/>
          <w:szCs w:val="24"/>
        </w:rPr>
        <w:t>METODOLOGIA</w:t>
      </w:r>
    </w:p>
    <w:p w:rsidR="004F2549" w:rsidRPr="004F2549" w:rsidRDefault="004F2549" w:rsidP="004F2549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76704E" w:rsidRDefault="00BD4524" w:rsidP="00BD4524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Vive-se</w:t>
      </w:r>
      <w:r w:rsidR="008E3722">
        <w:rPr>
          <w:rFonts w:ascii="Arial" w:eastAsia="Arial" w:hAnsi="Arial" w:cs="Arial"/>
          <w:sz w:val="24"/>
          <w:szCs w:val="24"/>
        </w:rPr>
        <w:t xml:space="preserve"> em uma sociedade que passa por mudanças a cada instante, seja ela no âmbito social, econômico, educacional, po</w:t>
      </w:r>
      <w:r w:rsidR="007418F3">
        <w:rPr>
          <w:rFonts w:ascii="Arial" w:eastAsia="Arial" w:hAnsi="Arial" w:cs="Arial"/>
          <w:sz w:val="24"/>
          <w:szCs w:val="24"/>
        </w:rPr>
        <w:t>lítico, histórico ou cultural. São</w:t>
      </w:r>
      <w:r w:rsidR="008E3722">
        <w:rPr>
          <w:rFonts w:ascii="Arial" w:eastAsia="Arial" w:hAnsi="Arial" w:cs="Arial"/>
          <w:sz w:val="24"/>
          <w:szCs w:val="24"/>
        </w:rPr>
        <w:t xml:space="preserve"> mudanças que integram o dia a dia das pessoas, o </w:t>
      </w:r>
      <w:r w:rsidR="007418F3">
        <w:rPr>
          <w:rFonts w:ascii="Arial" w:eastAsia="Arial" w:hAnsi="Arial" w:cs="Arial"/>
          <w:sz w:val="24"/>
          <w:szCs w:val="24"/>
        </w:rPr>
        <w:t>convívio, as estruturas sociais, assim</w:t>
      </w:r>
      <w:r w:rsidR="008E3722">
        <w:rPr>
          <w:rFonts w:ascii="Arial" w:eastAsia="Arial" w:hAnsi="Arial" w:cs="Arial"/>
          <w:sz w:val="24"/>
          <w:szCs w:val="24"/>
        </w:rPr>
        <w:t xml:space="preserve"> sendo</w:t>
      </w:r>
      <w:r w:rsidR="007418F3">
        <w:rPr>
          <w:rFonts w:ascii="Arial" w:eastAsia="Arial" w:hAnsi="Arial" w:cs="Arial"/>
          <w:sz w:val="24"/>
          <w:szCs w:val="24"/>
        </w:rPr>
        <w:t>,</w:t>
      </w:r>
      <w:r w:rsidR="008E3722">
        <w:rPr>
          <w:rFonts w:ascii="Arial" w:eastAsia="Arial" w:hAnsi="Arial" w:cs="Arial"/>
          <w:sz w:val="24"/>
          <w:szCs w:val="24"/>
        </w:rPr>
        <w:t xml:space="preserve"> essas </w:t>
      </w:r>
      <w:r w:rsidR="007418F3">
        <w:rPr>
          <w:rFonts w:ascii="Arial" w:eastAsia="Arial" w:hAnsi="Arial" w:cs="Arial"/>
          <w:sz w:val="24"/>
          <w:szCs w:val="24"/>
        </w:rPr>
        <w:t xml:space="preserve">mudanças </w:t>
      </w:r>
      <w:r w:rsidR="008E3722">
        <w:rPr>
          <w:rFonts w:ascii="Arial" w:eastAsia="Arial" w:hAnsi="Arial" w:cs="Arial"/>
          <w:sz w:val="24"/>
          <w:szCs w:val="24"/>
        </w:rPr>
        <w:t>provocadas pelo avanço científico e t</w:t>
      </w:r>
      <w:r w:rsidR="00BB12A6">
        <w:rPr>
          <w:rFonts w:ascii="Arial" w:eastAsia="Arial" w:hAnsi="Arial" w:cs="Arial"/>
          <w:sz w:val="24"/>
          <w:szCs w:val="24"/>
        </w:rPr>
        <w:t>ecnológico que atuam no mundo, no entanto, meio a esse cenário</w:t>
      </w:r>
      <w:r w:rsidR="008E3722">
        <w:rPr>
          <w:rFonts w:ascii="Arial" w:eastAsia="Arial" w:hAnsi="Arial" w:cs="Arial"/>
          <w:sz w:val="24"/>
          <w:szCs w:val="24"/>
        </w:rPr>
        <w:t>, encontra-se o professor. Um ser que é fruto de todas essas relações, com seu saber limitado, marcado por contradições, com concepções que apontam diversas tendências epistemológicas, muitas vezes sem saber que rumos seguir.</w:t>
      </w:r>
    </w:p>
    <w:p w:rsidR="0076704E" w:rsidRDefault="008E3722" w:rsidP="004F254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Dentro das diversas tendências epistemológicas do ensino educacional, as formas de ensino mudam a cada época ou tendência, e todas elas deixaram marcas, algumas positivas, mas a maioria negativa, e é com esse cenário que o professor viveu e vive para poder auxiliar o aprendiz na construção do conhecimento, </w:t>
      </w:r>
      <w:r w:rsidR="007418F3">
        <w:rPr>
          <w:rFonts w:ascii="Arial" w:eastAsia="Arial" w:hAnsi="Arial" w:cs="Arial"/>
          <w:sz w:val="24"/>
          <w:szCs w:val="24"/>
        </w:rPr>
        <w:t>com a ideia de vivenciar</w:t>
      </w:r>
      <w:r>
        <w:rPr>
          <w:rFonts w:ascii="Arial" w:eastAsia="Arial" w:hAnsi="Arial" w:cs="Arial"/>
          <w:sz w:val="24"/>
          <w:szCs w:val="24"/>
        </w:rPr>
        <w:t xml:space="preserve"> o mundo ao seu redor.</w:t>
      </w:r>
    </w:p>
    <w:p w:rsidR="002942CB" w:rsidRDefault="005C1C38" w:rsidP="00967073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consequência</w:t>
      </w:r>
      <w:r w:rsidR="008E3722">
        <w:rPr>
          <w:rFonts w:ascii="Arial" w:eastAsia="Arial" w:hAnsi="Arial" w:cs="Arial"/>
          <w:sz w:val="24"/>
          <w:szCs w:val="24"/>
        </w:rPr>
        <w:t xml:space="preserve">, as formas de ensino na Matemática estão se adequado, o que é necessário para o mundo atual, junto </w:t>
      </w:r>
      <w:r>
        <w:rPr>
          <w:rFonts w:ascii="Arial" w:eastAsia="Arial" w:hAnsi="Arial" w:cs="Arial"/>
          <w:sz w:val="24"/>
          <w:szCs w:val="24"/>
        </w:rPr>
        <w:t>às</w:t>
      </w:r>
      <w:r w:rsidR="008E3722">
        <w:rPr>
          <w:rFonts w:ascii="Arial" w:eastAsia="Arial" w:hAnsi="Arial" w:cs="Arial"/>
          <w:sz w:val="24"/>
          <w:szCs w:val="24"/>
        </w:rPr>
        <w:t xml:space="preserve"> tecnologias que estão presentes na sociedade escolar e engatinhando junto aos professores, visto que muitos destes professores só estão</w:t>
      </w:r>
      <w:r w:rsidR="00BB12A6">
        <w:rPr>
          <w:rFonts w:ascii="Arial" w:eastAsia="Arial" w:hAnsi="Arial" w:cs="Arial"/>
          <w:sz w:val="24"/>
          <w:szCs w:val="24"/>
        </w:rPr>
        <w:t xml:space="preserve"> alçando mão delas agora</w:t>
      </w:r>
      <w:r w:rsidR="008E3722">
        <w:rPr>
          <w:rFonts w:ascii="Arial" w:eastAsia="Arial" w:hAnsi="Arial" w:cs="Arial"/>
          <w:sz w:val="24"/>
          <w:szCs w:val="24"/>
        </w:rPr>
        <w:t xml:space="preserve"> e assim tendo que aprender junto com os seus alunos. </w:t>
      </w:r>
    </w:p>
    <w:p w:rsidR="0076704E" w:rsidRDefault="008E3722" w:rsidP="00967073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Algumas metodologias são utilizadas pelos professores </w:t>
      </w:r>
      <w:r w:rsidR="005C1C38">
        <w:rPr>
          <w:rFonts w:ascii="Arial" w:eastAsia="Arial" w:hAnsi="Arial" w:cs="Arial"/>
          <w:sz w:val="24"/>
          <w:szCs w:val="24"/>
        </w:rPr>
        <w:t xml:space="preserve">de matemática </w:t>
      </w:r>
      <w:r>
        <w:rPr>
          <w:rFonts w:ascii="Arial" w:eastAsia="Arial" w:hAnsi="Arial" w:cs="Arial"/>
          <w:sz w:val="24"/>
          <w:szCs w:val="24"/>
        </w:rPr>
        <w:t>para auxiliar o aprendizado dos estudantes, sendo formas de enriquecer as aulas, são elas: a modelagem matemática, a resolução de problemas propostos, jogos, material manipulável, investigações matemáticas, as tecnologias, história da matemática, projetos e as oficinas pedagógicas. Pois a negatividade assumida pelos disce</w:t>
      </w:r>
      <w:r w:rsidR="00967073">
        <w:rPr>
          <w:rFonts w:ascii="Arial" w:eastAsia="Arial" w:hAnsi="Arial" w:cs="Arial"/>
          <w:sz w:val="24"/>
          <w:szCs w:val="24"/>
        </w:rPr>
        <w:t>ntes, a respeito da disciplina m</w:t>
      </w:r>
      <w:r>
        <w:rPr>
          <w:rFonts w:ascii="Arial" w:eastAsia="Arial" w:hAnsi="Arial" w:cs="Arial"/>
          <w:sz w:val="24"/>
          <w:szCs w:val="24"/>
        </w:rPr>
        <w:t>atemática vem de um antigo pré-conceito estabelecido antes mesmo de se ter contato com o docente que ministra as aulas no instituto de ensino. Deve-se muitas vezes a experiências ruins anteriormente vivenciadas, cont</w:t>
      </w:r>
      <w:r w:rsidR="00967073">
        <w:rPr>
          <w:rFonts w:ascii="Arial" w:eastAsia="Arial" w:hAnsi="Arial" w:cs="Arial"/>
          <w:sz w:val="24"/>
          <w:szCs w:val="24"/>
        </w:rPr>
        <w:t>eúdos que se revelam antepostos à</w:t>
      </w:r>
      <w:r>
        <w:rPr>
          <w:rFonts w:ascii="Arial" w:eastAsia="Arial" w:hAnsi="Arial" w:cs="Arial"/>
          <w:sz w:val="24"/>
          <w:szCs w:val="24"/>
        </w:rPr>
        <w:t xml:space="preserve"> vida real ou até mesmo pelas aulas cansativas de repetições ininterruptas de exercícios de ficção. Ai que entra a ativa responsabilidade do professor em assumir formas de introduzir assuntos ligados ao meio sócio cultural do aluno com a matéria, para chamar a atenção do mesmo à importância daquilo que está sendo aprendido dentro da sala de aula.</w:t>
      </w:r>
    </w:p>
    <w:p w:rsidR="0076704E" w:rsidRDefault="008E3722" w:rsidP="004F254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>Na sociedade es</w:t>
      </w:r>
      <w:r w:rsidR="001E2209">
        <w:rPr>
          <w:rFonts w:ascii="Arial" w:eastAsia="Arial" w:hAnsi="Arial" w:cs="Arial"/>
          <w:sz w:val="24"/>
          <w:szCs w:val="24"/>
        </w:rPr>
        <w:t>colar, as oficinas pedagógicas são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1E2209">
        <w:rPr>
          <w:rFonts w:ascii="Arial" w:eastAsia="Arial" w:hAnsi="Arial" w:cs="Arial"/>
          <w:sz w:val="24"/>
          <w:szCs w:val="24"/>
        </w:rPr>
        <w:t>utilizadas</w:t>
      </w:r>
      <w:r>
        <w:rPr>
          <w:rFonts w:ascii="Arial" w:eastAsia="Arial" w:hAnsi="Arial" w:cs="Arial"/>
          <w:sz w:val="24"/>
          <w:szCs w:val="24"/>
        </w:rPr>
        <w:t xml:space="preserve"> como um meio de </w:t>
      </w:r>
      <w:r w:rsidR="00967073">
        <w:rPr>
          <w:rFonts w:ascii="Arial" w:eastAsia="Arial" w:hAnsi="Arial" w:cs="Arial"/>
          <w:sz w:val="24"/>
          <w:szCs w:val="24"/>
        </w:rPr>
        <w:t>driblar</w:t>
      </w:r>
      <w:r>
        <w:rPr>
          <w:rFonts w:ascii="Arial" w:eastAsia="Arial" w:hAnsi="Arial" w:cs="Arial"/>
          <w:sz w:val="24"/>
          <w:szCs w:val="24"/>
        </w:rPr>
        <w:t xml:space="preserve"> esse pré-conceito instituído pela sociedade, sendo utilizada pelo professor no ensino/aprendizagem, porém, há ainda uma resistência na sua utilização. As oficinas pedagógicas são aplicadas pelos professores para atingir um objetivo, sempre acompanhando a realização do aluno, instigando a discussão, orientando a construção do conhecimento do estudante e fornecendo feedback constante. </w:t>
      </w:r>
    </w:p>
    <w:p w:rsidR="004F2549" w:rsidRDefault="004F2549" w:rsidP="004F254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76704E" w:rsidRDefault="00656E44" w:rsidP="002942C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2.1 </w:t>
      </w:r>
      <w:r w:rsidR="008E3722" w:rsidRPr="002E7197">
        <w:rPr>
          <w:rFonts w:ascii="Arial" w:eastAsia="Arial" w:hAnsi="Arial" w:cs="Arial"/>
          <w:sz w:val="24"/>
          <w:szCs w:val="24"/>
        </w:rPr>
        <w:t>O QUE É CONSIDERADO EM UMA OFICINA PEDAGÓGICA?</w:t>
      </w:r>
    </w:p>
    <w:p w:rsidR="004F2549" w:rsidRPr="002E7197" w:rsidRDefault="004F2549" w:rsidP="004F254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E20996" w:rsidRDefault="00BB12A6" w:rsidP="004F254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Primeiramente divide-se</w:t>
      </w:r>
      <w:r w:rsidR="008E3722">
        <w:rPr>
          <w:rFonts w:ascii="Arial" w:eastAsia="Arial" w:hAnsi="Arial" w:cs="Arial"/>
          <w:sz w:val="24"/>
          <w:szCs w:val="24"/>
        </w:rPr>
        <w:t xml:space="preserve"> a expressão oficina pedagógica. Define-se por oficina um lugar de conserto, lugar próprio de elaboração ou fabricação. Sinônimo muito utilizado para oficina é de laboratório ou fábrica. Juntamente com o significado de pedagogia que é uma ciência cujo objetivo é a análise da edu</w:t>
      </w:r>
      <w:r w:rsidR="00967073">
        <w:rPr>
          <w:rFonts w:ascii="Arial" w:eastAsia="Arial" w:hAnsi="Arial" w:cs="Arial"/>
          <w:sz w:val="24"/>
          <w:szCs w:val="24"/>
        </w:rPr>
        <w:t>cação seus métodos e princípios. Assim já</w:t>
      </w:r>
      <w:r w:rsidR="008E3722">
        <w:rPr>
          <w:rFonts w:ascii="Arial" w:eastAsia="Arial" w:hAnsi="Arial" w:cs="Arial"/>
          <w:sz w:val="24"/>
          <w:szCs w:val="24"/>
        </w:rPr>
        <w:t xml:space="preserve"> </w:t>
      </w:r>
      <w:r w:rsidR="00967073">
        <w:rPr>
          <w:rFonts w:ascii="Arial" w:eastAsia="Arial" w:hAnsi="Arial" w:cs="Arial"/>
          <w:sz w:val="24"/>
          <w:szCs w:val="24"/>
        </w:rPr>
        <w:t>se pode</w:t>
      </w:r>
      <w:r w:rsidR="008E3722">
        <w:rPr>
          <w:rFonts w:ascii="Arial" w:eastAsia="Arial" w:hAnsi="Arial" w:cs="Arial"/>
          <w:sz w:val="24"/>
          <w:szCs w:val="24"/>
        </w:rPr>
        <w:t xml:space="preserve"> ter uma ideia do conceito de oficina pedagógica. </w:t>
      </w:r>
    </w:p>
    <w:p w:rsidR="0076704E" w:rsidRDefault="008E3722" w:rsidP="004F2549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neste sentido que Celestin Freinet (1896-1966) abolia o aprendizado tradicional, introduz o contexto do termo como uma alternativa de envolver aluno e professor no progresso do ensino/aprendizado de forma motivacional e participativa, fazendo do aluno um ser pensante ativo e criativo. Assim cria-se um ambiente favorável para a troca do conhecimento entre o professor e aluno e entre os próprios alunos, fazendo com que possa aprofundar e refletir sobre o assunto em pauta.</w:t>
      </w:r>
    </w:p>
    <w:p w:rsidR="00550D96" w:rsidRDefault="00BB12A6" w:rsidP="00BB12A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Assim:</w:t>
      </w:r>
    </w:p>
    <w:p w:rsidR="00550D96" w:rsidRPr="00BB12A6" w:rsidRDefault="00550D96" w:rsidP="00BB12A6">
      <w:pPr>
        <w:spacing w:after="0" w:line="240" w:lineRule="auto"/>
        <w:jc w:val="both"/>
        <w:rPr>
          <w:rFonts w:ascii="Arial" w:eastAsia="Arial" w:hAnsi="Arial" w:cs="Arial"/>
          <w:sz w:val="16"/>
          <w:szCs w:val="24"/>
          <w:highlight w:val="white"/>
        </w:rPr>
      </w:pPr>
    </w:p>
    <w:p w:rsidR="00550D96" w:rsidRDefault="00550D96" w:rsidP="00BB12A6">
      <w:pPr>
        <w:spacing w:after="0" w:line="240" w:lineRule="auto"/>
        <w:ind w:left="2160"/>
        <w:jc w:val="both"/>
        <w:rPr>
          <w:rFonts w:ascii="Arial" w:eastAsia="Arial" w:hAnsi="Arial" w:cs="Arial"/>
          <w:sz w:val="20"/>
          <w:szCs w:val="24"/>
        </w:rPr>
      </w:pPr>
      <w:r w:rsidRPr="00550D96">
        <w:rPr>
          <w:rFonts w:ascii="Arial" w:eastAsia="Arial" w:hAnsi="Arial" w:cs="Arial"/>
          <w:sz w:val="20"/>
          <w:szCs w:val="24"/>
        </w:rPr>
        <w:t>A partir das brincadeiras, da troca de experiências entre os participantes, confluem o pensamento, o sentimento e a ação. Dessa forma, a oficina pedagógica constitui o lugar do vínculo, da participação, da comunicação, da produção social de objetos, aconteci</w:t>
      </w:r>
      <w:r w:rsidR="00BB12A6">
        <w:rPr>
          <w:rFonts w:ascii="Arial" w:eastAsia="Arial" w:hAnsi="Arial" w:cs="Arial"/>
          <w:sz w:val="20"/>
          <w:szCs w:val="24"/>
        </w:rPr>
        <w:t>mentos e conhecimentos (GONZÁLEZ, apud CANDAU</w:t>
      </w:r>
      <w:r w:rsidRPr="00550D96">
        <w:rPr>
          <w:rFonts w:ascii="Arial" w:eastAsia="Arial" w:hAnsi="Arial" w:cs="Arial"/>
          <w:sz w:val="20"/>
          <w:szCs w:val="24"/>
        </w:rPr>
        <w:t>, 1995, p. 117).</w:t>
      </w:r>
    </w:p>
    <w:p w:rsidR="00E556AD" w:rsidRDefault="00E556AD" w:rsidP="00BB12A6">
      <w:pPr>
        <w:spacing w:after="0" w:line="240" w:lineRule="auto"/>
        <w:ind w:left="2160"/>
        <w:jc w:val="both"/>
        <w:rPr>
          <w:rFonts w:ascii="Arial" w:eastAsia="Arial" w:hAnsi="Arial" w:cs="Arial"/>
          <w:sz w:val="20"/>
          <w:szCs w:val="24"/>
        </w:rPr>
      </w:pPr>
    </w:p>
    <w:p w:rsidR="00550D96" w:rsidRPr="00BB12A6" w:rsidRDefault="00E556AD" w:rsidP="00E556AD">
      <w:pPr>
        <w:spacing w:after="0" w:line="240" w:lineRule="auto"/>
        <w:ind w:firstLine="720"/>
        <w:jc w:val="both"/>
        <w:rPr>
          <w:rFonts w:ascii="Arial" w:eastAsia="Arial" w:hAnsi="Arial" w:cs="Arial"/>
          <w:szCs w:val="24"/>
        </w:rPr>
      </w:pPr>
      <w:r w:rsidRPr="00E556AD">
        <w:rPr>
          <w:rFonts w:ascii="Arial" w:eastAsia="Arial" w:hAnsi="Arial" w:cs="Arial"/>
          <w:szCs w:val="24"/>
        </w:rPr>
        <w:t>As oficinas devem ser produtivas a fim de que o conhecim</w:t>
      </w:r>
      <w:r>
        <w:rPr>
          <w:rFonts w:ascii="Arial" w:eastAsia="Arial" w:hAnsi="Arial" w:cs="Arial"/>
          <w:szCs w:val="24"/>
        </w:rPr>
        <w:t xml:space="preserve">ento seja o mais parecido com a </w:t>
      </w:r>
      <w:r w:rsidRPr="00E556AD">
        <w:rPr>
          <w:rFonts w:ascii="Arial" w:eastAsia="Arial" w:hAnsi="Arial" w:cs="Arial"/>
          <w:szCs w:val="24"/>
        </w:rPr>
        <w:t>realidade encontrada na</w:t>
      </w:r>
      <w:r>
        <w:rPr>
          <w:rFonts w:ascii="Arial" w:eastAsia="Arial" w:hAnsi="Arial" w:cs="Arial"/>
          <w:szCs w:val="24"/>
        </w:rPr>
        <w:t>s escolas.</w:t>
      </w:r>
    </w:p>
    <w:p w:rsidR="00E556AD" w:rsidRDefault="00A55178" w:rsidP="00A5517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Ramirez (2000):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“A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 oficina é um âmbito de reflexão e ação no qual se pretende superar  a separação que existe entre  a teoria  e a  prática, entre conhecimento e trabalho e entre a educação e a vida</w:t>
      </w:r>
      <w:r>
        <w:rPr>
          <w:rFonts w:ascii="Arial" w:eastAsia="Arial" w:hAnsi="Arial" w:cs="Arial"/>
          <w:sz w:val="24"/>
          <w:szCs w:val="24"/>
          <w:highlight w:val="white"/>
        </w:rPr>
        <w:t>”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>. Ass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im se exemplifica </w:t>
      </w:r>
      <w:r w:rsidR="008E3722">
        <w:rPr>
          <w:rFonts w:ascii="Arial" w:eastAsia="Arial" w:hAnsi="Arial" w:cs="Arial"/>
          <w:sz w:val="24"/>
          <w:szCs w:val="24"/>
          <w:highlight w:val="white"/>
        </w:rPr>
        <w:t xml:space="preserve">o objetivo de uma oficina, mostrar para o aluno de forma concreta o resultado, fazendo com que o impalpável dos números vire material concreto. </w:t>
      </w:r>
    </w:p>
    <w:p w:rsidR="00E556AD" w:rsidRDefault="00E556AD" w:rsidP="00E556AD">
      <w:pPr>
        <w:spacing w:after="0" w:line="240" w:lineRule="auto"/>
        <w:ind w:left="2160"/>
        <w:jc w:val="both"/>
        <w:rPr>
          <w:rFonts w:ascii="Arial" w:eastAsia="Arial" w:hAnsi="Arial" w:cs="Arial"/>
          <w:sz w:val="20"/>
          <w:szCs w:val="24"/>
        </w:rPr>
      </w:pPr>
    </w:p>
    <w:p w:rsidR="00E556AD" w:rsidRDefault="001F6887" w:rsidP="00E556AD">
      <w:pPr>
        <w:spacing w:after="0" w:line="240" w:lineRule="auto"/>
        <w:ind w:left="2160"/>
        <w:jc w:val="both"/>
        <w:rPr>
          <w:rFonts w:ascii="Arial" w:eastAsia="Arial" w:hAnsi="Arial" w:cs="Arial"/>
          <w:sz w:val="20"/>
          <w:szCs w:val="24"/>
        </w:rPr>
      </w:pPr>
      <w:r>
        <w:rPr>
          <w:rFonts w:ascii="Arial" w:eastAsia="Arial" w:hAnsi="Arial" w:cs="Arial"/>
          <w:sz w:val="20"/>
          <w:szCs w:val="24"/>
        </w:rPr>
        <w:t>A</w:t>
      </w:r>
      <w:r w:rsidR="00E556AD" w:rsidRPr="00E556AD">
        <w:rPr>
          <w:rFonts w:ascii="Arial" w:eastAsia="Arial" w:hAnsi="Arial" w:cs="Arial"/>
          <w:sz w:val="20"/>
          <w:szCs w:val="24"/>
        </w:rPr>
        <w:t>s oficinas são unidades produtivas de conhecimentos a partir de uma realidade concreta, para serem transferidas a essa realidade a fim de transformá-la.</w:t>
      </w:r>
      <w:r w:rsidR="00E556AD">
        <w:rPr>
          <w:rFonts w:ascii="Arial" w:eastAsia="Arial" w:hAnsi="Arial" w:cs="Arial"/>
          <w:sz w:val="20"/>
          <w:szCs w:val="24"/>
        </w:rPr>
        <w:t xml:space="preserve"> (KISNERMAN, Apud OMISTE; LÓPEZ; RAMÍREZ</w:t>
      </w:r>
      <w:r w:rsidR="00E556AD" w:rsidRPr="00E556AD">
        <w:rPr>
          <w:rFonts w:ascii="Arial" w:eastAsia="Arial" w:hAnsi="Arial" w:cs="Arial"/>
          <w:sz w:val="20"/>
          <w:szCs w:val="24"/>
        </w:rPr>
        <w:t>, 2000, p.178</w:t>
      </w:r>
      <w:r w:rsidR="00872CA3" w:rsidRPr="00E556AD">
        <w:rPr>
          <w:rFonts w:ascii="Arial" w:eastAsia="Arial" w:hAnsi="Arial" w:cs="Arial"/>
          <w:sz w:val="20"/>
          <w:szCs w:val="24"/>
        </w:rPr>
        <w:t>).</w:t>
      </w:r>
    </w:p>
    <w:p w:rsidR="00E556AD" w:rsidRDefault="00E556AD" w:rsidP="00E556AD">
      <w:pPr>
        <w:spacing w:after="0" w:line="240" w:lineRule="auto"/>
        <w:ind w:left="2160"/>
        <w:jc w:val="both"/>
        <w:rPr>
          <w:rFonts w:ascii="Arial" w:eastAsia="Arial" w:hAnsi="Arial" w:cs="Arial"/>
          <w:sz w:val="24"/>
          <w:szCs w:val="24"/>
        </w:rPr>
      </w:pPr>
      <w:r w:rsidRPr="00E556AD">
        <w:rPr>
          <w:rFonts w:ascii="Arial" w:eastAsia="Arial" w:hAnsi="Arial" w:cs="Arial"/>
          <w:sz w:val="20"/>
          <w:szCs w:val="24"/>
        </w:rPr>
        <w:t>.</w:t>
      </w:r>
    </w:p>
    <w:p w:rsidR="0076704E" w:rsidRPr="00C31151" w:rsidRDefault="008E3722" w:rsidP="00A5517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 oficina possibilita a formação de conhecimento a partir da introdução de ideias inacabadas, de conceitos pré-estabelecidos de forma a serem debatidos e postos em prática dinamicamente dentro de sala de aula. Essa construção ou produção de conhecimento é a forma de fazer com que este conhecimento se torne útil e utilizável for</w:t>
      </w:r>
      <w:r w:rsidR="00967073">
        <w:rPr>
          <w:rFonts w:ascii="Arial" w:eastAsia="Arial" w:hAnsi="Arial" w:cs="Arial"/>
          <w:sz w:val="24"/>
          <w:szCs w:val="24"/>
          <w:highlight w:val="white"/>
        </w:rPr>
        <w:t xml:space="preserve">a da sala de aula, pois na maioria das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vezes os assuntos são utilizados e memorizados apenas para nível de </w:t>
      </w:r>
      <w:r w:rsidRPr="00C31151">
        <w:rPr>
          <w:rFonts w:ascii="Arial" w:eastAsia="Arial" w:hAnsi="Arial" w:cs="Arial"/>
          <w:sz w:val="24"/>
          <w:szCs w:val="24"/>
          <w:highlight w:val="white"/>
        </w:rPr>
        <w:t>avaliação, o que não condiz com o que está se exemplificando aqui.</w:t>
      </w:r>
    </w:p>
    <w:p w:rsidR="00C31151" w:rsidRDefault="00C31151" w:rsidP="00967073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 discorre</w:t>
      </w:r>
      <w:r w:rsidR="00281A2D">
        <w:rPr>
          <w:rFonts w:ascii="Arial" w:hAnsi="Arial" w:cs="Arial"/>
          <w:sz w:val="24"/>
          <w:szCs w:val="24"/>
        </w:rPr>
        <w:t>:</w:t>
      </w:r>
    </w:p>
    <w:p w:rsidR="0006527B" w:rsidRPr="00A55178" w:rsidRDefault="0006527B" w:rsidP="004F2549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:rsidR="00C31151" w:rsidRDefault="00C31151" w:rsidP="004F2549">
      <w:pPr>
        <w:spacing w:after="0" w:line="240" w:lineRule="auto"/>
        <w:ind w:left="2160"/>
        <w:jc w:val="both"/>
        <w:rPr>
          <w:rFonts w:ascii="Arial" w:hAnsi="Arial" w:cs="Arial"/>
          <w:sz w:val="20"/>
        </w:rPr>
      </w:pPr>
      <w:r w:rsidRPr="00C31151">
        <w:rPr>
          <w:rFonts w:ascii="Arial" w:hAnsi="Arial" w:cs="Arial"/>
          <w:sz w:val="20"/>
        </w:rPr>
        <w:t>As tendências pedagógicas apontam a participação dos alunos, com ações ativas, no manuseio de materiais e situações didáticas, mas que a forma de organização e exploração de tais atividades, é d</w:t>
      </w:r>
      <w:r>
        <w:rPr>
          <w:rFonts w:ascii="Arial" w:hAnsi="Arial" w:cs="Arial"/>
          <w:sz w:val="20"/>
        </w:rPr>
        <w:t xml:space="preserve">iversificada, principalmente... </w:t>
      </w:r>
      <w:r w:rsidRPr="00C31151">
        <w:rPr>
          <w:rFonts w:ascii="Arial" w:hAnsi="Arial" w:cs="Arial"/>
          <w:sz w:val="20"/>
        </w:rPr>
        <w:t>no sentido da significação e aquisição do conhecimento matemático, como uma necessidade de estabelecer um processo de abstração e generalização. (</w:t>
      </w:r>
      <w:r w:rsidR="00A55178" w:rsidRPr="00A55178">
        <w:rPr>
          <w:rFonts w:ascii="Arial" w:hAnsi="Arial" w:cs="Arial"/>
          <w:sz w:val="20"/>
          <w:szCs w:val="24"/>
        </w:rPr>
        <w:t>NEHRING e POZZOBON</w:t>
      </w:r>
      <w:r w:rsidR="00A55178" w:rsidRPr="00A55178">
        <w:rPr>
          <w:rFonts w:ascii="Arial" w:hAnsi="Arial" w:cs="Arial"/>
          <w:sz w:val="16"/>
        </w:rPr>
        <w:t xml:space="preserve"> </w:t>
      </w:r>
      <w:r w:rsidRPr="00C31151">
        <w:rPr>
          <w:rFonts w:ascii="Arial" w:hAnsi="Arial" w:cs="Arial"/>
          <w:sz w:val="20"/>
        </w:rPr>
        <w:t>2007, p. 2).</w:t>
      </w:r>
    </w:p>
    <w:p w:rsidR="00550D96" w:rsidRPr="00550D96" w:rsidRDefault="008E3722" w:rsidP="00550D96">
      <w:pPr>
        <w:spacing w:after="0" w:line="240" w:lineRule="auto"/>
        <w:jc w:val="both"/>
        <w:rPr>
          <w:rFonts w:ascii="Arial" w:eastAsia="Arial" w:hAnsi="Arial" w:cs="Arial"/>
          <w:sz w:val="20"/>
          <w:szCs w:val="24"/>
        </w:rPr>
      </w:pPr>
      <w:r w:rsidRPr="00550D96">
        <w:rPr>
          <w:rFonts w:ascii="Times New Roman" w:eastAsia="Times New Roman" w:hAnsi="Times New Roman" w:cs="Times New Roman"/>
          <w:b/>
          <w:sz w:val="20"/>
          <w:szCs w:val="24"/>
        </w:rPr>
        <w:lastRenderedPageBreak/>
        <w:t xml:space="preserve"> </w:t>
      </w:r>
    </w:p>
    <w:p w:rsidR="0006527B" w:rsidRDefault="0011781C" w:rsidP="0011781C">
      <w:pPr>
        <w:spacing w:after="0" w:line="240" w:lineRule="auto"/>
        <w:ind w:firstLine="720"/>
        <w:jc w:val="both"/>
        <w:rPr>
          <w:rFonts w:ascii="Arial" w:hAnsi="Arial" w:cs="Arial"/>
          <w:sz w:val="24"/>
        </w:rPr>
      </w:pPr>
      <w:r w:rsidRPr="0011781C">
        <w:rPr>
          <w:rFonts w:ascii="Arial" w:hAnsi="Arial" w:cs="Arial"/>
          <w:sz w:val="24"/>
        </w:rPr>
        <w:t>A forma do ensino aprendizado, através de oficinas pedagóg</w:t>
      </w:r>
      <w:r>
        <w:rPr>
          <w:rFonts w:ascii="Arial" w:hAnsi="Arial" w:cs="Arial"/>
          <w:sz w:val="24"/>
        </w:rPr>
        <w:t xml:space="preserve">icas faz-se a necessidade que o </w:t>
      </w:r>
      <w:r w:rsidRPr="0011781C">
        <w:rPr>
          <w:rFonts w:ascii="Arial" w:hAnsi="Arial" w:cs="Arial"/>
          <w:sz w:val="24"/>
        </w:rPr>
        <w:t>conhecimento deve ser realizado através do coletivo, que:</w:t>
      </w:r>
    </w:p>
    <w:p w:rsidR="0011781C" w:rsidRDefault="0011781C" w:rsidP="002942CB">
      <w:pPr>
        <w:spacing w:after="0" w:line="240" w:lineRule="auto"/>
        <w:ind w:left="2160"/>
        <w:jc w:val="both"/>
        <w:rPr>
          <w:rFonts w:ascii="Arial" w:hAnsi="Arial" w:cs="Arial"/>
          <w:sz w:val="20"/>
          <w:szCs w:val="20"/>
        </w:rPr>
      </w:pPr>
    </w:p>
    <w:p w:rsidR="0011781C" w:rsidRDefault="00E86D2F" w:rsidP="00256839">
      <w:pPr>
        <w:spacing w:after="0" w:line="240" w:lineRule="auto"/>
        <w:ind w:left="2160"/>
        <w:jc w:val="both"/>
        <w:rPr>
          <w:rFonts w:ascii="Arial" w:hAnsi="Arial" w:cs="Arial"/>
          <w:sz w:val="20"/>
        </w:rPr>
      </w:pPr>
      <w:r w:rsidRPr="00E86D2F">
        <w:rPr>
          <w:rFonts w:ascii="Arial" w:hAnsi="Arial" w:cs="Arial"/>
          <w:sz w:val="20"/>
          <w:szCs w:val="20"/>
        </w:rPr>
        <w:t>[...] uma forma de ensinar e aprender, mediante a realização de algo feito coletivamente. Salienta-se que oficina é uma modalidade de ação. Toda oficina necessita promover a investigação, a ação, a reflexão; combina o trabalho individual e a tarefa socializadora; garantir a unidade entre a teoria e a prática.</w:t>
      </w:r>
      <w:r w:rsidR="0011781C">
        <w:rPr>
          <w:rFonts w:ascii="Arial" w:hAnsi="Arial" w:cs="Arial"/>
          <w:sz w:val="20"/>
          <w:szCs w:val="20"/>
        </w:rPr>
        <w:t xml:space="preserve"> (</w:t>
      </w:r>
      <w:r w:rsidR="0011781C">
        <w:rPr>
          <w:rFonts w:ascii="Arial" w:hAnsi="Arial" w:cs="Arial"/>
          <w:sz w:val="20"/>
        </w:rPr>
        <w:t xml:space="preserve">VIEIRA e VOLQUIND, </w:t>
      </w:r>
      <w:r w:rsidR="00BA0412">
        <w:rPr>
          <w:rFonts w:ascii="Arial" w:hAnsi="Arial" w:cs="Arial"/>
          <w:sz w:val="20"/>
        </w:rPr>
        <w:t>2002, p. 178</w:t>
      </w:r>
      <w:r w:rsidR="0011781C">
        <w:rPr>
          <w:rFonts w:ascii="Arial" w:hAnsi="Arial" w:cs="Arial"/>
          <w:sz w:val="20"/>
        </w:rPr>
        <w:t>).</w:t>
      </w:r>
    </w:p>
    <w:p w:rsidR="0011781C" w:rsidRDefault="0011781C" w:rsidP="0011781C">
      <w:pPr>
        <w:spacing w:after="0" w:line="240" w:lineRule="auto"/>
        <w:ind w:firstLine="720"/>
        <w:jc w:val="both"/>
        <w:rPr>
          <w:rFonts w:ascii="Arial" w:hAnsi="Arial" w:cs="Arial"/>
          <w:sz w:val="20"/>
        </w:rPr>
      </w:pPr>
    </w:p>
    <w:p w:rsidR="0011781C" w:rsidRPr="0011781C" w:rsidRDefault="0011781C" w:rsidP="0011781C">
      <w:pPr>
        <w:spacing w:after="0" w:line="240" w:lineRule="auto"/>
        <w:ind w:firstLine="720"/>
        <w:jc w:val="both"/>
        <w:rPr>
          <w:rFonts w:ascii="Arial" w:hAnsi="Arial" w:cs="Arial"/>
          <w:sz w:val="24"/>
        </w:rPr>
      </w:pPr>
      <w:r w:rsidRPr="0011781C">
        <w:rPr>
          <w:rFonts w:ascii="Arial" w:hAnsi="Arial" w:cs="Arial"/>
          <w:sz w:val="24"/>
        </w:rPr>
        <w:t>Contudo, as oficinas pedagógicas são consideradas como</w:t>
      </w:r>
      <w:r>
        <w:rPr>
          <w:rFonts w:ascii="Arial" w:hAnsi="Arial" w:cs="Arial"/>
          <w:sz w:val="24"/>
        </w:rPr>
        <w:t xml:space="preserve"> uma metodologia para o ensino, onde se faz</w:t>
      </w:r>
      <w:r w:rsidRPr="0011781C">
        <w:rPr>
          <w:rFonts w:ascii="Arial" w:hAnsi="Arial" w:cs="Arial"/>
          <w:sz w:val="24"/>
        </w:rPr>
        <w:t xml:space="preserve"> a nec</w:t>
      </w:r>
      <w:r>
        <w:rPr>
          <w:rFonts w:ascii="Arial" w:hAnsi="Arial" w:cs="Arial"/>
          <w:sz w:val="24"/>
        </w:rPr>
        <w:t>essidade de um aprendizado pré-</w:t>
      </w:r>
      <w:r w:rsidRPr="0011781C">
        <w:rPr>
          <w:rFonts w:ascii="Arial" w:hAnsi="Arial" w:cs="Arial"/>
          <w:sz w:val="24"/>
        </w:rPr>
        <w:t>existe</w:t>
      </w:r>
      <w:r>
        <w:rPr>
          <w:rFonts w:ascii="Arial" w:hAnsi="Arial" w:cs="Arial"/>
          <w:sz w:val="24"/>
        </w:rPr>
        <w:t>nte</w:t>
      </w:r>
      <w:r w:rsidRPr="0011781C">
        <w:rPr>
          <w:rFonts w:ascii="Arial" w:hAnsi="Arial" w:cs="Arial"/>
          <w:sz w:val="24"/>
        </w:rPr>
        <w:t xml:space="preserve"> par</w:t>
      </w:r>
      <w:r>
        <w:rPr>
          <w:rFonts w:ascii="Arial" w:hAnsi="Arial" w:cs="Arial"/>
          <w:sz w:val="24"/>
        </w:rPr>
        <w:t xml:space="preserve">a que o resultado final seja de </w:t>
      </w:r>
      <w:r w:rsidRPr="0011781C">
        <w:rPr>
          <w:rFonts w:ascii="Arial" w:hAnsi="Arial" w:cs="Arial"/>
          <w:sz w:val="24"/>
        </w:rPr>
        <w:t>total aproveitamento, que o conhecimento adquirido através d</w:t>
      </w:r>
      <w:r>
        <w:rPr>
          <w:rFonts w:ascii="Arial" w:hAnsi="Arial" w:cs="Arial"/>
          <w:sz w:val="24"/>
        </w:rPr>
        <w:t xml:space="preserve">as oficinas tenha sido de forma </w:t>
      </w:r>
      <w:r w:rsidRPr="0011781C">
        <w:rPr>
          <w:rFonts w:ascii="Arial" w:hAnsi="Arial" w:cs="Arial"/>
          <w:sz w:val="24"/>
        </w:rPr>
        <w:t>coletiva, explorado, produtivo e reflexivo, para que o objet</w:t>
      </w:r>
      <w:r>
        <w:rPr>
          <w:rFonts w:ascii="Arial" w:hAnsi="Arial" w:cs="Arial"/>
          <w:sz w:val="24"/>
        </w:rPr>
        <w:t xml:space="preserve">ivo proposto na atividade tenha </w:t>
      </w:r>
      <w:r w:rsidRPr="0011781C">
        <w:rPr>
          <w:rFonts w:ascii="Arial" w:hAnsi="Arial" w:cs="Arial"/>
          <w:sz w:val="24"/>
        </w:rPr>
        <w:t>chegado ao ponto solicitado.</w:t>
      </w:r>
    </w:p>
    <w:p w:rsidR="00272565" w:rsidRPr="00CB00AF" w:rsidRDefault="00272565" w:rsidP="00CB00AF">
      <w:pPr>
        <w:spacing w:after="0" w:line="240" w:lineRule="auto"/>
        <w:jc w:val="both"/>
        <w:rPr>
          <w:rFonts w:ascii="Arial" w:hAnsi="Arial" w:cs="Arial"/>
          <w:sz w:val="24"/>
          <w:szCs w:val="20"/>
        </w:rPr>
      </w:pPr>
    </w:p>
    <w:p w:rsidR="0076704E" w:rsidRPr="00656E44" w:rsidRDefault="00656E44" w:rsidP="00656E44">
      <w:pPr>
        <w:pStyle w:val="PargrafodaLista"/>
        <w:numPr>
          <w:ilvl w:val="1"/>
          <w:numId w:val="5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 w:rsidR="008E3722" w:rsidRPr="00656E44">
        <w:rPr>
          <w:rFonts w:ascii="Arial" w:eastAsia="Arial" w:hAnsi="Arial" w:cs="Arial"/>
          <w:sz w:val="24"/>
          <w:szCs w:val="24"/>
        </w:rPr>
        <w:t>PARA QUE UTILIZAR OFICINA PEDAGÓGICA?</w:t>
      </w:r>
    </w:p>
    <w:p w:rsidR="00EB1C50" w:rsidRPr="00EB1C50" w:rsidRDefault="00EB1C50" w:rsidP="00EB1C50">
      <w:pPr>
        <w:spacing w:after="0" w:line="240" w:lineRule="auto"/>
        <w:ind w:left="360"/>
        <w:jc w:val="both"/>
        <w:rPr>
          <w:rFonts w:ascii="Arial" w:eastAsia="Arial" w:hAnsi="Arial" w:cs="Arial"/>
          <w:sz w:val="24"/>
          <w:szCs w:val="24"/>
        </w:rPr>
      </w:pPr>
    </w:p>
    <w:p w:rsidR="00E20996" w:rsidRDefault="00CD014B" w:rsidP="00EB1C5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0"/>
        </w:rPr>
        <w:t xml:space="preserve">A partir de um pensamento abstrato e com embasamento cientifico deve-se aplicar uma oficina aos discentes com o intuito de auxiliar a visualização do conteúdo em pauta de uma forma mais dinâmica e informal, sem perder o destino dos objetivos propostos. </w:t>
      </w:r>
      <w:r w:rsidR="008E3722">
        <w:rPr>
          <w:rFonts w:ascii="Arial" w:eastAsia="Arial" w:hAnsi="Arial" w:cs="Arial"/>
          <w:sz w:val="24"/>
          <w:szCs w:val="24"/>
        </w:rPr>
        <w:t>A oficina deve ser estruturada de certa forma para trazer clareza ao assunto introduzido pelo docente e não assimilado pelo sujeito. Na prática não tem como ser introduzida em toda à aula, mas deve ser introduzida toda vez que for notado dificuldade pelo aluno em compreender o conteúdo. Assim fica no centro de tudo o professor</w:t>
      </w:r>
      <w:r w:rsidR="00E52C8B">
        <w:rPr>
          <w:rFonts w:ascii="Arial" w:eastAsia="Arial" w:hAnsi="Arial" w:cs="Arial"/>
          <w:sz w:val="24"/>
          <w:szCs w:val="24"/>
        </w:rPr>
        <w:t>,</w:t>
      </w:r>
      <w:r w:rsidR="008E3722">
        <w:rPr>
          <w:rFonts w:ascii="Arial" w:eastAsia="Arial" w:hAnsi="Arial" w:cs="Arial"/>
          <w:sz w:val="24"/>
          <w:szCs w:val="24"/>
        </w:rPr>
        <w:t xml:space="preserve"> que deve sondar e verificar a existência</w:t>
      </w:r>
      <w:r w:rsidR="00E52C8B">
        <w:rPr>
          <w:rFonts w:ascii="Arial" w:eastAsia="Arial" w:hAnsi="Arial" w:cs="Arial"/>
          <w:sz w:val="24"/>
          <w:szCs w:val="24"/>
        </w:rPr>
        <w:t xml:space="preserve"> de barreiras entre o assunto</w:t>
      </w:r>
      <w:r w:rsidR="008E3722">
        <w:rPr>
          <w:rFonts w:ascii="Arial" w:eastAsia="Arial" w:hAnsi="Arial" w:cs="Arial"/>
          <w:sz w:val="24"/>
          <w:szCs w:val="24"/>
        </w:rPr>
        <w:t xml:space="preserve"> que está sendo desenvolvido e o discente. Para aplicação da oficina deve-se identificar a situação e definir o tema proposto para uma ação objetiva visualizando os objetivos a serem com elas alcançados. </w:t>
      </w:r>
    </w:p>
    <w:p w:rsidR="00C455CB" w:rsidRDefault="008E3722" w:rsidP="00EB1C5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Formular um projeto viável para o meio sócio cultural inserido pelo instituto de educação e as futuras barreiras de r</w:t>
      </w:r>
      <w:r w:rsidR="00F12EF6">
        <w:rPr>
          <w:rFonts w:ascii="Arial" w:eastAsia="Arial" w:hAnsi="Arial" w:cs="Arial"/>
          <w:sz w:val="24"/>
          <w:szCs w:val="24"/>
        </w:rPr>
        <w:t>ealização a serem ultrapassadas são essenciais para um projeto considerado produtivo e eficaz.</w:t>
      </w:r>
      <w:r>
        <w:rPr>
          <w:rFonts w:ascii="Arial" w:eastAsia="Arial" w:hAnsi="Arial" w:cs="Arial"/>
          <w:sz w:val="24"/>
          <w:szCs w:val="24"/>
        </w:rPr>
        <w:t xml:space="preserve"> Os elementos que compõem o planejamento de uma oficina pedagógica escolar, para que a mesma tenha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a finalidade de </w:t>
      </w:r>
      <w:r w:rsidR="00F12EF6">
        <w:rPr>
          <w:rFonts w:ascii="Arial" w:eastAsia="Arial" w:hAnsi="Arial" w:cs="Arial"/>
          <w:sz w:val="24"/>
          <w:szCs w:val="24"/>
          <w:highlight w:val="white"/>
        </w:rPr>
        <w:t xml:space="preserve">que os alunos possam </w:t>
      </w:r>
      <w:r w:rsidR="003A1298">
        <w:rPr>
          <w:rFonts w:ascii="Arial" w:eastAsia="Arial" w:hAnsi="Arial" w:cs="Arial"/>
          <w:sz w:val="24"/>
          <w:szCs w:val="24"/>
          <w:highlight w:val="white"/>
        </w:rPr>
        <w:t>construir,</w:t>
      </w:r>
      <w:r w:rsidR="00F12EF6">
        <w:rPr>
          <w:rFonts w:ascii="Arial" w:eastAsia="Arial" w:hAnsi="Arial" w:cs="Arial"/>
          <w:sz w:val="24"/>
          <w:szCs w:val="24"/>
          <w:highlight w:val="white"/>
        </w:rPr>
        <w:t xml:space="preserve"> produzir e sintetizar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seu próprio conhecimento são:</w:t>
      </w:r>
      <w:r>
        <w:rPr>
          <w:rFonts w:ascii="Arial" w:eastAsia="Arial" w:hAnsi="Arial" w:cs="Arial"/>
          <w:sz w:val="24"/>
          <w:szCs w:val="24"/>
        </w:rPr>
        <w:t xml:space="preserve"> objetivos, conteúdos, metodologia de atuação, recursos a serem utilizados e formas de avaliar o processo de ensino e aprendizagem, devendo estar de acordo com o nível dos alunos, relacionando os conteúdos aos conhecimentos prévios e à realidade local, de forma a criar novos conhecimentos que auxiliem </w:t>
      </w:r>
      <w:r w:rsidR="00C455CB">
        <w:rPr>
          <w:rFonts w:ascii="Arial" w:eastAsia="Arial" w:hAnsi="Arial" w:cs="Arial"/>
          <w:sz w:val="24"/>
          <w:szCs w:val="24"/>
        </w:rPr>
        <w:t>na vida cotidiana.</w:t>
      </w:r>
    </w:p>
    <w:p w:rsidR="00C455CB" w:rsidRDefault="00C455CB" w:rsidP="00C455CB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Turra certifica que o nível de entendimento dos alunos é diferenciado, a dificuldade no entendimento de um não é a dúvida do outro. Na aplicação da oficina pedagógica o docente tem que saber diferenciar o entendimento da construção de conhecimento. </w:t>
      </w:r>
    </w:p>
    <w:p w:rsidR="0076704E" w:rsidRDefault="00C455CB" w:rsidP="00C455CB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Outra questão é a maleabilidade da oficina, pois ela tem que ter um plano de execução que deve nortear seu planejamento, mas deve-se levar em conta que os indivíduos que estão participando da atividade pensam e agem diferentes então não tem como engessá-los, pois a atividade tem o objetivo de </w:t>
      </w:r>
      <w:r>
        <w:rPr>
          <w:rFonts w:ascii="Arial" w:eastAsia="Arial" w:hAnsi="Arial" w:cs="Arial"/>
          <w:sz w:val="24"/>
          <w:szCs w:val="24"/>
        </w:rPr>
        <w:lastRenderedPageBreak/>
        <w:t>construção do conhecimento em conjunto e assim várias ramificações do assunto podem ser concluídas confo</w:t>
      </w:r>
      <w:r>
        <w:rPr>
          <w:rFonts w:ascii="Arial" w:eastAsia="Arial" w:hAnsi="Arial" w:cs="Arial"/>
          <w:sz w:val="24"/>
          <w:szCs w:val="24"/>
        </w:rPr>
        <w:t xml:space="preserve">rme o andamento das atividades. </w:t>
      </w:r>
      <w:r w:rsidR="00546A7A">
        <w:rPr>
          <w:rFonts w:ascii="Arial" w:eastAsia="Arial" w:hAnsi="Arial" w:cs="Arial"/>
          <w:sz w:val="24"/>
          <w:szCs w:val="24"/>
        </w:rPr>
        <w:t>Portanto:</w:t>
      </w:r>
    </w:p>
    <w:p w:rsidR="0006527B" w:rsidRPr="00546A7A" w:rsidRDefault="0006527B" w:rsidP="00EB1C50">
      <w:pPr>
        <w:spacing w:after="0" w:line="240" w:lineRule="auto"/>
        <w:ind w:firstLine="720"/>
        <w:jc w:val="both"/>
        <w:rPr>
          <w:rFonts w:ascii="Arial" w:eastAsia="Arial" w:hAnsi="Arial" w:cs="Arial"/>
          <w:sz w:val="20"/>
          <w:szCs w:val="24"/>
        </w:rPr>
      </w:pPr>
    </w:p>
    <w:p w:rsidR="0076704E" w:rsidRDefault="008E3722" w:rsidP="004F2549">
      <w:pPr>
        <w:spacing w:after="0" w:line="240" w:lineRule="auto"/>
        <w:ind w:left="212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[...] o professor que deseja realizar uma boa atuação docente sabe que deve participar, elaborar e organizar planos em diferentes níveis de complexidade para atender, em classe, seus alunos. Pelo envolvimento no processo ensino aprendizagem, ele deve estimular a participação do aluno, a fim de que este possa, realmente, efetuar uma aprendizagem tão significativa que permitam suas possibilidades e necessidades. O planejamento, neste caso, envolve a previsão de resultados desejáveis, assim como também os meios necessários para alcançá-los. A responsabilidade do mestre é imensa. Grande parte da eficácia de seu ensino depende da organicidade, coerência e flexibilidade de seu planejamento. (TURRA</w:t>
      </w:r>
      <w:r w:rsidR="00296B3C"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z w:val="20"/>
          <w:szCs w:val="20"/>
        </w:rPr>
        <w:t xml:space="preserve"> 1995, p. 18 - 19)</w:t>
      </w:r>
    </w:p>
    <w:p w:rsidR="0006527B" w:rsidRDefault="0006527B" w:rsidP="00EB1C5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76704E" w:rsidRDefault="008E3722" w:rsidP="00EB1C5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 a efetiva aplicação da oficina devem-se arquivar todos os dados que podem ser coletados durante a execução e ao término da atividade, para serem avaliados posteriormente, assim fazendo a verificação do êxito ou insucesso como resultado final. Com essa análise de dados coletados o docente pode refletir sobre sua execução e adequar as atividades para as futuras oficinas pedagógicas com objetivo de sempre melhorar seus objetivos propostos.  </w:t>
      </w:r>
    </w:p>
    <w:p w:rsidR="004F2549" w:rsidRDefault="004F2549" w:rsidP="00EB1C5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76704E" w:rsidRDefault="00656E44" w:rsidP="00EB1C5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2.3 </w:t>
      </w:r>
      <w:r w:rsidR="008E3722" w:rsidRPr="002E7197">
        <w:rPr>
          <w:rFonts w:ascii="Arial" w:eastAsia="Arial" w:hAnsi="Arial" w:cs="Arial"/>
          <w:sz w:val="24"/>
          <w:szCs w:val="24"/>
        </w:rPr>
        <w:t xml:space="preserve">OFICINAS PEDAGÓGICAS DE MATEMÁTICA: </w:t>
      </w:r>
    </w:p>
    <w:p w:rsidR="00EB1C50" w:rsidRPr="002E7197" w:rsidRDefault="00EB1C50" w:rsidP="00EB1C5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6704E" w:rsidRDefault="008E3722" w:rsidP="003F3D4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utilização das oficinas como uma metodologia para o ensino da matemática, elas trazem como característica, a abertura de espaços de aprendizado que buscam o diálogo entre os participantes. Na oficina surge um novo tipo de comunicação entre professores e alunos. É formada uma equipe de trabalho, onde cada um contribui com sua experiência. </w:t>
      </w:r>
      <w:r w:rsidR="0026356C">
        <w:rPr>
          <w:rFonts w:ascii="Arial" w:eastAsia="Arial" w:hAnsi="Arial" w:cs="Arial"/>
          <w:sz w:val="24"/>
          <w:szCs w:val="24"/>
        </w:rPr>
        <w:t>“</w:t>
      </w:r>
      <w:r>
        <w:rPr>
          <w:rFonts w:ascii="Arial" w:eastAsia="Arial" w:hAnsi="Arial" w:cs="Arial"/>
          <w:sz w:val="24"/>
          <w:szCs w:val="24"/>
        </w:rPr>
        <w:t>O professor é dirigente, mas também aprendiz. Cabe a ele diagnosticar o que cada participante sabe e promover o ir além do imediato.</w:t>
      </w:r>
      <w:r w:rsidR="0026356C"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 xml:space="preserve"> (VIEIRA</w:t>
      </w:r>
      <w:r w:rsidR="00976581">
        <w:rPr>
          <w:rFonts w:ascii="Arial" w:eastAsia="Arial" w:hAnsi="Arial" w:cs="Arial"/>
          <w:sz w:val="24"/>
          <w:szCs w:val="24"/>
        </w:rPr>
        <w:t>; VALQUIND, 2002,</w:t>
      </w:r>
      <w:r>
        <w:rPr>
          <w:rFonts w:ascii="Arial" w:eastAsia="Arial" w:hAnsi="Arial" w:cs="Arial"/>
          <w:sz w:val="24"/>
          <w:szCs w:val="24"/>
        </w:rPr>
        <w:t xml:space="preserve"> p.17). Porém, a oficina no ensino da matemática requer uma associação mais eficiente do discente e um preparo mais eficiente do professor, a implantação de oficinas pedagógicas na aprendizagem matemática introduz uma temática diferenciada das demais áreas, necessitando que o aluno tenha algum conhecimento, </w:t>
      </w:r>
      <w:r w:rsidR="00900E82">
        <w:rPr>
          <w:rFonts w:ascii="Arial" w:eastAsia="Arial" w:hAnsi="Arial" w:cs="Arial"/>
          <w:sz w:val="24"/>
          <w:szCs w:val="24"/>
        </w:rPr>
        <w:t xml:space="preserve">mesmo que seja o mais simples, </w:t>
      </w:r>
      <w:r>
        <w:rPr>
          <w:rFonts w:ascii="Arial" w:eastAsia="Arial" w:hAnsi="Arial" w:cs="Arial"/>
          <w:sz w:val="24"/>
          <w:szCs w:val="24"/>
        </w:rPr>
        <w:t>a exploração e a utilização da vivência dos alunos e dos fatos do dia-a-dia para organizar o conhecimento e promover aprendizagens estão dentro da organização das oficinas pedagógicas.</w:t>
      </w:r>
    </w:p>
    <w:p w:rsidR="0076704E" w:rsidRDefault="008E3722" w:rsidP="00EB1C5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área da Matemática, as oficinas são organizadas e desenvolvidas mais em situ</w:t>
      </w:r>
      <w:r w:rsidR="001E2209">
        <w:rPr>
          <w:rFonts w:ascii="Arial" w:eastAsia="Arial" w:hAnsi="Arial" w:cs="Arial"/>
          <w:sz w:val="24"/>
          <w:szCs w:val="24"/>
        </w:rPr>
        <w:t xml:space="preserve">ações de fixação de conteúdos, </w:t>
      </w:r>
      <w:r>
        <w:rPr>
          <w:rFonts w:ascii="Arial" w:eastAsia="Arial" w:hAnsi="Arial" w:cs="Arial"/>
          <w:sz w:val="24"/>
          <w:szCs w:val="24"/>
        </w:rPr>
        <w:t>construção de conceitos matemáticos, resolução de situações problemas, no entanto, sabe-se que nem sempre esta prática está a condizer com a realidade dos discentes</w:t>
      </w:r>
      <w:r w:rsidR="00EE3138">
        <w:rPr>
          <w:rFonts w:ascii="Arial" w:eastAsia="Arial" w:hAnsi="Arial" w:cs="Arial"/>
          <w:sz w:val="24"/>
          <w:szCs w:val="24"/>
        </w:rPr>
        <w:t>, nem sempre o conteúdo proposto na área das exatas tem assimilação ao cotidiano vivenciado pelo aluno ou ate mesmo ao mundo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="001E2209">
        <w:rPr>
          <w:rFonts w:ascii="Arial" w:eastAsia="Arial" w:hAnsi="Arial" w:cs="Arial"/>
          <w:sz w:val="24"/>
          <w:szCs w:val="24"/>
        </w:rPr>
        <w:t>A aplicação das oficinas pedagógicas geralmente acontece</w:t>
      </w:r>
      <w:r>
        <w:rPr>
          <w:rFonts w:ascii="Arial" w:eastAsia="Arial" w:hAnsi="Arial" w:cs="Arial"/>
          <w:sz w:val="24"/>
          <w:szCs w:val="24"/>
        </w:rPr>
        <w:t xml:space="preserve"> após a teoria que é apresentada aos alunos, onde os mesmos poderão colocaram em prática</w:t>
      </w:r>
      <w:r w:rsidR="00EE3138">
        <w:rPr>
          <w:rFonts w:ascii="Arial" w:eastAsia="Arial" w:hAnsi="Arial" w:cs="Arial"/>
          <w:sz w:val="24"/>
          <w:szCs w:val="24"/>
        </w:rPr>
        <w:t>s seus conhecimentos adquiridos, assim constatando que se deve ter conhecimento prévio do assunto em pauta.</w:t>
      </w:r>
    </w:p>
    <w:p w:rsidR="00A51083" w:rsidRPr="003235BC" w:rsidRDefault="008E3722" w:rsidP="00B31F79">
      <w:pPr>
        <w:spacing w:after="0" w:line="240" w:lineRule="auto"/>
        <w:ind w:firstLine="720"/>
        <w:jc w:val="both"/>
        <w:rPr>
          <w:rFonts w:ascii="Arial" w:eastAsia="Arial" w:hAnsi="Arial" w:cs="Arial"/>
          <w:color w:val="auto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Nas aplicações destas oficinas pedagógicas entra a utilização das </w:t>
      </w:r>
      <w:r>
        <w:rPr>
          <w:rFonts w:ascii="Arial" w:eastAsia="Arial" w:hAnsi="Arial" w:cs="Arial"/>
          <w:sz w:val="24"/>
          <w:szCs w:val="24"/>
        </w:rPr>
        <w:lastRenderedPageBreak/>
        <w:t>tecnologias que podem ser recursos interessantes, tais como os computadores e softwares matemáticos, tornam-se elementos eficientes no âmbito escolar, e devem ser gradativamente inseridos nas aulas de matemática, deixando de ser apenas uma simples tecnologia e passando a ser um recurso didático, que pode contribuir e acrescentar no desenvolvimento da</w:t>
      </w:r>
      <w:r w:rsidR="00EE3138">
        <w:rPr>
          <w:rFonts w:ascii="Arial" w:eastAsia="Arial" w:hAnsi="Arial" w:cs="Arial"/>
          <w:sz w:val="24"/>
          <w:szCs w:val="24"/>
        </w:rPr>
        <w:t xml:space="preserve">s potencialidades dos </w:t>
      </w:r>
      <w:r w:rsidR="00EE3138" w:rsidRPr="003235BC">
        <w:rPr>
          <w:rFonts w:ascii="Arial" w:eastAsia="Arial" w:hAnsi="Arial" w:cs="Arial"/>
          <w:color w:val="auto"/>
          <w:sz w:val="24"/>
          <w:szCs w:val="24"/>
        </w:rPr>
        <w:t>educandos, pois é um assunto que chama a atenção dos alunos onde se encontra em destaque no momento sociocultural presente.</w:t>
      </w:r>
      <w:r w:rsidR="001E2209" w:rsidRPr="003235BC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3235BC">
        <w:rPr>
          <w:rFonts w:ascii="Arial" w:eastAsia="Arial" w:hAnsi="Arial" w:cs="Arial"/>
          <w:color w:val="auto"/>
          <w:sz w:val="24"/>
          <w:szCs w:val="24"/>
        </w:rPr>
        <w:t xml:space="preserve">Contudo, a escola é dada como alicerce dos conhecimentos básicos e não ficou imune às tecnologias, pois se bem utilizadas, podem tornar mais rápidos e precisos os resultados da aprendizagem. Segundo </w:t>
      </w:r>
      <w:r w:rsidR="00BA0412">
        <w:rPr>
          <w:rFonts w:ascii="Arial" w:eastAsia="Arial" w:hAnsi="Arial" w:cs="Arial"/>
          <w:color w:val="auto"/>
          <w:sz w:val="24"/>
          <w:szCs w:val="24"/>
        </w:rPr>
        <w:t>Tajra</w:t>
      </w:r>
      <w:r w:rsidR="00281A2D">
        <w:rPr>
          <w:rFonts w:ascii="Arial" w:eastAsia="Arial" w:hAnsi="Arial" w:cs="Arial"/>
          <w:color w:val="auto"/>
          <w:sz w:val="24"/>
          <w:szCs w:val="24"/>
        </w:rPr>
        <w:t>:</w:t>
      </w:r>
      <w:r w:rsidRPr="003235BC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6356C">
        <w:rPr>
          <w:rFonts w:ascii="Arial" w:eastAsia="Arial" w:hAnsi="Arial" w:cs="Arial"/>
          <w:color w:val="auto"/>
          <w:sz w:val="24"/>
          <w:szCs w:val="24"/>
        </w:rPr>
        <w:t>“</w:t>
      </w:r>
      <w:r w:rsidRPr="003235BC">
        <w:rPr>
          <w:rFonts w:ascii="Arial" w:eastAsia="Arial" w:hAnsi="Arial" w:cs="Arial"/>
          <w:color w:val="auto"/>
          <w:sz w:val="24"/>
          <w:szCs w:val="24"/>
        </w:rPr>
        <w:t xml:space="preserve">a escola precisa estar inserida no contexto tecnológico e cotidiano de todos, apresentando aos alunos situações mais reais e tornando as atividades mais significativas e menos </w:t>
      </w:r>
      <w:r w:rsidR="00BA0412">
        <w:rPr>
          <w:rFonts w:ascii="Arial" w:eastAsia="Arial" w:hAnsi="Arial" w:cs="Arial"/>
          <w:color w:val="auto"/>
          <w:sz w:val="24"/>
          <w:szCs w:val="24"/>
        </w:rPr>
        <w:t>abstratas</w:t>
      </w:r>
      <w:r w:rsidR="00012E37">
        <w:rPr>
          <w:rFonts w:ascii="Arial" w:eastAsia="Arial" w:hAnsi="Arial" w:cs="Arial"/>
          <w:color w:val="auto"/>
          <w:sz w:val="24"/>
          <w:szCs w:val="24"/>
        </w:rPr>
        <w:t>” (</w:t>
      </w:r>
      <w:r w:rsidR="00BA0412">
        <w:rPr>
          <w:rFonts w:ascii="Arial" w:eastAsia="Arial" w:hAnsi="Arial" w:cs="Arial"/>
          <w:color w:val="auto"/>
          <w:sz w:val="24"/>
          <w:szCs w:val="24"/>
        </w:rPr>
        <w:t>2001, p.</w:t>
      </w:r>
      <w:r w:rsidR="00302B40">
        <w:rPr>
          <w:rFonts w:ascii="Arial" w:eastAsia="Arial" w:hAnsi="Arial" w:cs="Arial"/>
          <w:color w:val="auto"/>
          <w:sz w:val="24"/>
          <w:szCs w:val="24"/>
        </w:rPr>
        <w:t xml:space="preserve"> 113)</w:t>
      </w:r>
      <w:r w:rsidR="009813FF">
        <w:rPr>
          <w:rFonts w:ascii="Arial" w:eastAsia="Arial" w:hAnsi="Arial" w:cs="Arial"/>
          <w:color w:val="auto"/>
          <w:sz w:val="24"/>
          <w:szCs w:val="24"/>
        </w:rPr>
        <w:t>.</w:t>
      </w:r>
      <w:r w:rsidR="00BA0412">
        <w:rPr>
          <w:rFonts w:ascii="Arial" w:eastAsia="Arial" w:hAnsi="Arial" w:cs="Arial"/>
          <w:color w:val="auto"/>
          <w:sz w:val="24"/>
          <w:szCs w:val="24"/>
        </w:rPr>
        <w:t xml:space="preserve"> </w:t>
      </w:r>
    </w:p>
    <w:p w:rsidR="003235BC" w:rsidRDefault="003235BC" w:rsidP="00B31F7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31F79" w:rsidRPr="00656E44" w:rsidRDefault="00656E44" w:rsidP="00656E44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proofErr w:type="gramStart"/>
      <w:r>
        <w:rPr>
          <w:rFonts w:ascii="Arial" w:eastAsia="Arial" w:hAnsi="Arial" w:cs="Arial"/>
          <w:b/>
          <w:sz w:val="24"/>
          <w:szCs w:val="24"/>
        </w:rPr>
        <w:t>3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</w:t>
      </w:r>
      <w:r w:rsidR="00A51083" w:rsidRPr="00656E44">
        <w:rPr>
          <w:rFonts w:ascii="Arial" w:eastAsia="Arial" w:hAnsi="Arial" w:cs="Arial"/>
          <w:b/>
          <w:sz w:val="24"/>
          <w:szCs w:val="24"/>
        </w:rPr>
        <w:t>CONSIDERAÇÕES FINAIS</w:t>
      </w:r>
    </w:p>
    <w:p w:rsidR="00B31F79" w:rsidRPr="00B31F79" w:rsidRDefault="00B31F79" w:rsidP="00B31F79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2D7875" w:rsidRPr="002D7875" w:rsidRDefault="002D7875" w:rsidP="002D7875">
      <w:pPr>
        <w:spacing w:after="0" w:line="240" w:lineRule="auto"/>
        <w:ind w:firstLine="360"/>
        <w:jc w:val="both"/>
        <w:rPr>
          <w:rFonts w:ascii="Arial" w:eastAsia="Arial" w:hAnsi="Arial" w:cs="Arial"/>
          <w:sz w:val="28"/>
          <w:szCs w:val="24"/>
        </w:rPr>
      </w:pPr>
      <w:r w:rsidRPr="002D7875">
        <w:rPr>
          <w:rFonts w:ascii="Arial" w:hAnsi="Arial" w:cs="Arial"/>
          <w:sz w:val="24"/>
        </w:rPr>
        <w:t>O objetivo de uma oficina pedagógica é fazer com que o educando construa seu conhecimento a partir do questionamento, no entanto, tudo que é novo geralmente gera certa insegurança, porque se trata de novos desafios que precisam ser enfrentados. Por exemplo, pensar e rever práticas docentes, abordagens teóricas de ensino, disciplinas sem fronteiras (interdisciplinaridade), a complexidade da organização social, especializações que não fechem questões do conhecimento a visões limitadas e distorcidas da realidade, tudo isso requer predisposição de quem se põe, como meta, a buscar alternativas de ensino para situações complexas de aprendizagem nos dias de hoje.</w:t>
      </w:r>
    </w:p>
    <w:p w:rsidR="00A51083" w:rsidRPr="00B31F79" w:rsidRDefault="007106BC" w:rsidP="00B31F79">
      <w:pPr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 w:rsidRPr="00B31F79">
        <w:rPr>
          <w:rFonts w:ascii="Arial" w:eastAsia="Arial" w:hAnsi="Arial" w:cs="Arial"/>
          <w:sz w:val="24"/>
          <w:szCs w:val="24"/>
        </w:rPr>
        <w:t>Por toda via, o referido artigo tem como objetivo coletar dados científicos já computados em retroativos trabalhos aqui referidos, sobre um contexto sociocultural ao qual incentive a utilização de oficinas pedagógicas matemáticas pelos docentes dentro de sala de aula. O incentivo de melhor, incrementar e ludificar as aulas parte primeiramente e exclusivamente</w:t>
      </w:r>
      <w:r w:rsidR="00B31F79" w:rsidRPr="00B31F79">
        <w:rPr>
          <w:rFonts w:ascii="Arial" w:eastAsia="Arial" w:hAnsi="Arial" w:cs="Arial"/>
          <w:sz w:val="24"/>
          <w:szCs w:val="24"/>
        </w:rPr>
        <w:t xml:space="preserve"> de dentro do professor.</w:t>
      </w:r>
    </w:p>
    <w:p w:rsidR="00C31151" w:rsidRDefault="00B31F79" w:rsidP="007D3C44">
      <w:pPr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assunto foi separado em três tópicos, os quais</w:t>
      </w:r>
      <w:r w:rsidR="009813FF">
        <w:rPr>
          <w:rFonts w:ascii="Arial" w:eastAsia="Arial" w:hAnsi="Arial" w:cs="Arial"/>
          <w:sz w:val="24"/>
          <w:szCs w:val="24"/>
        </w:rPr>
        <w:t xml:space="preserve"> são</w:t>
      </w:r>
      <w:r>
        <w:rPr>
          <w:rFonts w:ascii="Arial" w:eastAsia="Arial" w:hAnsi="Arial" w:cs="Arial"/>
          <w:sz w:val="24"/>
          <w:szCs w:val="24"/>
        </w:rPr>
        <w:t xml:space="preserve"> essenciais para o desmembramento do tema proposto.  No primeiro tópico se formalizou a expressão oficina pedagógica, utilizando de artifícios materiais ou </w:t>
      </w:r>
      <w:r w:rsidR="00F27CE3">
        <w:rPr>
          <w:rFonts w:ascii="Arial" w:eastAsia="Arial" w:hAnsi="Arial" w:cs="Arial"/>
          <w:sz w:val="24"/>
          <w:szCs w:val="24"/>
        </w:rPr>
        <w:t xml:space="preserve">tecnológicos o professor chama a atenção do aluno ao assunto proposto de forma conjunta para o ensino/aprendizado de todos. No seguinte tópico foi concretizada a importância da introdução de oficinas pedagógicas no âmbito escolar vigente e a importância do professor nessa atividade como mediador </w:t>
      </w:r>
      <w:r w:rsidR="00E45EA8">
        <w:rPr>
          <w:rFonts w:ascii="Arial" w:eastAsia="Arial" w:hAnsi="Arial" w:cs="Arial"/>
          <w:sz w:val="24"/>
          <w:szCs w:val="24"/>
        </w:rPr>
        <w:t xml:space="preserve">e </w:t>
      </w:r>
      <w:r w:rsidR="008413E0">
        <w:rPr>
          <w:rFonts w:ascii="Arial" w:eastAsia="Arial" w:hAnsi="Arial" w:cs="Arial"/>
          <w:sz w:val="24"/>
          <w:szCs w:val="24"/>
        </w:rPr>
        <w:t>não dono</w:t>
      </w:r>
      <w:r w:rsidR="00E45EA8">
        <w:rPr>
          <w:rFonts w:ascii="Arial" w:eastAsia="Arial" w:hAnsi="Arial" w:cs="Arial"/>
          <w:sz w:val="24"/>
          <w:szCs w:val="24"/>
        </w:rPr>
        <w:t xml:space="preserve"> </w:t>
      </w:r>
      <w:r w:rsidR="00F27CE3">
        <w:rPr>
          <w:rFonts w:ascii="Arial" w:eastAsia="Arial" w:hAnsi="Arial" w:cs="Arial"/>
          <w:sz w:val="24"/>
          <w:szCs w:val="24"/>
        </w:rPr>
        <w:t>do conhecimento</w:t>
      </w:r>
      <w:r w:rsidR="008413E0">
        <w:rPr>
          <w:rFonts w:ascii="Arial" w:eastAsia="Arial" w:hAnsi="Arial" w:cs="Arial"/>
          <w:sz w:val="24"/>
          <w:szCs w:val="24"/>
        </w:rPr>
        <w:t>.</w:t>
      </w:r>
      <w:r w:rsidR="007D3C44">
        <w:rPr>
          <w:rFonts w:ascii="Arial" w:eastAsia="Arial" w:hAnsi="Arial" w:cs="Arial"/>
          <w:sz w:val="24"/>
          <w:szCs w:val="24"/>
        </w:rPr>
        <w:t xml:space="preserve"> No ultimo tópico se exemplifica em especial a oficina matemática pedagógica, suas conjecturas e finalidades dentro da matemática. </w:t>
      </w:r>
    </w:p>
    <w:p w:rsidR="006119C1" w:rsidRDefault="007D3C44" w:rsidP="006119C1">
      <w:pPr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Assim sendo, notasse a importância </w:t>
      </w:r>
      <w:r w:rsidR="006119C1">
        <w:rPr>
          <w:rFonts w:ascii="Arial" w:eastAsia="Arial" w:hAnsi="Arial" w:cs="Arial"/>
          <w:sz w:val="24"/>
          <w:szCs w:val="24"/>
        </w:rPr>
        <w:t xml:space="preserve">e a necessidade </w:t>
      </w:r>
      <w:r>
        <w:rPr>
          <w:rFonts w:ascii="Arial" w:eastAsia="Arial" w:hAnsi="Arial" w:cs="Arial"/>
          <w:sz w:val="24"/>
          <w:szCs w:val="24"/>
        </w:rPr>
        <w:t>desta prática para ambos os lados, professor e a</w:t>
      </w:r>
      <w:r w:rsidRPr="006119C1">
        <w:rPr>
          <w:rFonts w:ascii="Arial" w:eastAsia="Arial" w:hAnsi="Arial" w:cs="Arial"/>
          <w:sz w:val="24"/>
          <w:szCs w:val="24"/>
        </w:rPr>
        <w:t>lunos, pois a vivência e a colaboração</w:t>
      </w:r>
      <w:r w:rsidR="003B2F85" w:rsidRPr="006119C1">
        <w:rPr>
          <w:rFonts w:ascii="Arial" w:eastAsia="Arial" w:hAnsi="Arial" w:cs="Arial"/>
          <w:sz w:val="24"/>
          <w:szCs w:val="24"/>
        </w:rPr>
        <w:t xml:space="preserve"> faz com que o conhecimento adquirido seja concreto e significa</w:t>
      </w:r>
      <w:r w:rsidR="006119C1">
        <w:rPr>
          <w:rFonts w:ascii="Arial" w:eastAsia="Arial" w:hAnsi="Arial" w:cs="Arial"/>
          <w:sz w:val="24"/>
          <w:szCs w:val="24"/>
        </w:rPr>
        <w:t>tivo, vivenciado e identificando-os fora de sala de aula.</w:t>
      </w:r>
    </w:p>
    <w:p w:rsidR="00E20996" w:rsidRDefault="006119C1" w:rsidP="006119C1">
      <w:pPr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C491B" w:rsidRDefault="00BC491B" w:rsidP="006119C1">
      <w:pPr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</w:p>
    <w:p w:rsidR="00BC491B" w:rsidRDefault="00BC491B" w:rsidP="006119C1">
      <w:pPr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</w:p>
    <w:p w:rsidR="00BC491B" w:rsidRPr="006119C1" w:rsidRDefault="00BC491B" w:rsidP="006119C1">
      <w:pPr>
        <w:spacing w:after="0" w:line="240" w:lineRule="auto"/>
        <w:ind w:firstLine="360"/>
        <w:jc w:val="both"/>
        <w:rPr>
          <w:rFonts w:ascii="Arial" w:eastAsia="Arial" w:hAnsi="Arial" w:cs="Arial"/>
          <w:sz w:val="24"/>
          <w:szCs w:val="24"/>
        </w:rPr>
      </w:pPr>
    </w:p>
    <w:p w:rsidR="002942CB" w:rsidRPr="00257135" w:rsidRDefault="00257135" w:rsidP="00257135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4  </w:t>
      </w:r>
      <w:bookmarkStart w:id="1" w:name="_GoBack"/>
      <w:bookmarkEnd w:id="1"/>
      <w:r w:rsidR="008E3722" w:rsidRPr="00257135">
        <w:rPr>
          <w:rFonts w:ascii="Arial" w:eastAsia="Arial" w:hAnsi="Arial" w:cs="Arial"/>
          <w:b/>
          <w:sz w:val="24"/>
          <w:szCs w:val="24"/>
        </w:rPr>
        <w:t>REFERÊNCIAS:</w:t>
      </w:r>
    </w:p>
    <w:p w:rsidR="00BC491B" w:rsidRPr="004A33FD" w:rsidRDefault="00BC491B" w:rsidP="00BC491B">
      <w:pPr>
        <w:pStyle w:val="PargrafodaLista"/>
        <w:spacing w:after="0" w:line="240" w:lineRule="auto"/>
        <w:ind w:left="360"/>
        <w:rPr>
          <w:rFonts w:ascii="Arial" w:eastAsia="Arial" w:hAnsi="Arial" w:cs="Arial"/>
          <w:b/>
          <w:sz w:val="24"/>
          <w:szCs w:val="24"/>
        </w:rPr>
      </w:pPr>
    </w:p>
    <w:p w:rsidR="004A33FD" w:rsidRPr="004A33FD" w:rsidRDefault="004A33FD" w:rsidP="004A33FD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CANDAU, Vera Maria - </w:t>
      </w:r>
      <w:r w:rsidRPr="004A33FD">
        <w:rPr>
          <w:rFonts w:ascii="Arial" w:hAnsi="Arial" w:cs="Arial"/>
          <w:b/>
          <w:bCs/>
          <w:sz w:val="24"/>
          <w:szCs w:val="24"/>
        </w:rPr>
        <w:t>Oficinas pedagógicas de direitos humanos</w:t>
      </w:r>
      <w:r w:rsidR="001A568C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2ª ed.</w:t>
      </w:r>
      <w:r w:rsidRPr="004A33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Vozes, </w:t>
      </w:r>
      <w:r w:rsidRPr="004A33FD">
        <w:rPr>
          <w:rFonts w:ascii="Arial" w:hAnsi="Arial" w:cs="Arial"/>
          <w:sz w:val="24"/>
          <w:szCs w:val="24"/>
        </w:rPr>
        <w:t xml:space="preserve">Petrópolis, </w:t>
      </w:r>
      <w:r>
        <w:rPr>
          <w:rFonts w:ascii="Arial" w:hAnsi="Arial" w:cs="Arial"/>
          <w:sz w:val="24"/>
          <w:szCs w:val="24"/>
        </w:rPr>
        <w:t xml:space="preserve">RJ </w:t>
      </w:r>
      <w:r w:rsidRPr="004A33FD">
        <w:rPr>
          <w:rFonts w:ascii="Arial" w:hAnsi="Arial" w:cs="Arial"/>
          <w:sz w:val="24"/>
          <w:szCs w:val="24"/>
        </w:rPr>
        <w:t>1995.</w:t>
      </w:r>
    </w:p>
    <w:p w:rsidR="00E20996" w:rsidRDefault="00E20996" w:rsidP="000E5ABB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E20996">
        <w:rPr>
          <w:rFonts w:ascii="Arial" w:eastAsia="Arial" w:hAnsi="Arial" w:cs="Arial"/>
          <w:sz w:val="24"/>
          <w:szCs w:val="24"/>
        </w:rPr>
        <w:t xml:space="preserve">FREIRE, Paulo. Pedagogia da Autonomia - </w:t>
      </w:r>
      <w:r w:rsidRPr="00E20996">
        <w:rPr>
          <w:rFonts w:ascii="Arial" w:eastAsia="Arial" w:hAnsi="Arial" w:cs="Arial"/>
          <w:b/>
          <w:sz w:val="24"/>
          <w:szCs w:val="24"/>
        </w:rPr>
        <w:t>Saberes Necessários à Prática Educativa.</w:t>
      </w:r>
      <w:r w:rsidRPr="00E20996">
        <w:rPr>
          <w:rFonts w:ascii="Arial" w:eastAsia="Arial" w:hAnsi="Arial" w:cs="Arial"/>
          <w:sz w:val="24"/>
          <w:szCs w:val="24"/>
        </w:rPr>
        <w:t xml:space="preserve"> </w:t>
      </w:r>
      <w:r w:rsidR="001009AB" w:rsidRPr="00E20996">
        <w:rPr>
          <w:rFonts w:ascii="Arial" w:eastAsia="Arial" w:hAnsi="Arial" w:cs="Arial"/>
          <w:sz w:val="24"/>
          <w:szCs w:val="24"/>
        </w:rPr>
        <w:t>36ª Edição.</w:t>
      </w:r>
      <w:r w:rsidR="001009AB">
        <w:rPr>
          <w:rFonts w:ascii="Arial" w:eastAsia="Arial" w:hAnsi="Arial" w:cs="Arial"/>
          <w:sz w:val="24"/>
          <w:szCs w:val="24"/>
        </w:rPr>
        <w:t xml:space="preserve"> </w:t>
      </w:r>
      <w:r w:rsidRPr="00E20996">
        <w:rPr>
          <w:rFonts w:ascii="Arial" w:eastAsia="Arial" w:hAnsi="Arial" w:cs="Arial"/>
          <w:sz w:val="24"/>
          <w:szCs w:val="24"/>
        </w:rPr>
        <w:t>São Paulo: Ed. Paz e Terra.</w:t>
      </w:r>
      <w:r w:rsidR="001009AB" w:rsidRPr="001009AB">
        <w:rPr>
          <w:rFonts w:ascii="Arial" w:eastAsia="Arial" w:hAnsi="Arial" w:cs="Arial"/>
          <w:sz w:val="24"/>
          <w:szCs w:val="24"/>
        </w:rPr>
        <w:t xml:space="preserve"> </w:t>
      </w:r>
      <w:r w:rsidR="001009AB" w:rsidRPr="00E20996">
        <w:rPr>
          <w:rFonts w:ascii="Arial" w:eastAsia="Arial" w:hAnsi="Arial" w:cs="Arial"/>
          <w:sz w:val="24"/>
          <w:szCs w:val="24"/>
        </w:rPr>
        <w:t>1996</w:t>
      </w:r>
      <w:r w:rsidR="001009AB">
        <w:rPr>
          <w:rFonts w:ascii="Arial" w:eastAsia="Arial" w:hAnsi="Arial" w:cs="Arial"/>
          <w:sz w:val="24"/>
          <w:szCs w:val="24"/>
        </w:rPr>
        <w:t>.</w:t>
      </w:r>
      <w:r w:rsidRPr="00E20996">
        <w:rPr>
          <w:rFonts w:ascii="Arial" w:eastAsia="Arial" w:hAnsi="Arial" w:cs="Arial"/>
          <w:sz w:val="24"/>
          <w:szCs w:val="24"/>
        </w:rPr>
        <w:t xml:space="preserve"> </w:t>
      </w:r>
      <w:r w:rsidR="001009AB">
        <w:rPr>
          <w:rFonts w:ascii="Arial" w:eastAsia="Arial" w:hAnsi="Arial" w:cs="Arial"/>
          <w:sz w:val="24"/>
          <w:szCs w:val="24"/>
        </w:rPr>
        <w:t>(</w:t>
      </w:r>
      <w:r w:rsidRPr="00E20996">
        <w:rPr>
          <w:rFonts w:ascii="Arial" w:eastAsia="Arial" w:hAnsi="Arial" w:cs="Arial"/>
          <w:sz w:val="24"/>
          <w:szCs w:val="24"/>
        </w:rPr>
        <w:t>Coleção Saberes</w:t>
      </w:r>
      <w:r w:rsidR="001009AB">
        <w:rPr>
          <w:rFonts w:ascii="Arial" w:eastAsia="Arial" w:hAnsi="Arial" w:cs="Arial"/>
          <w:sz w:val="24"/>
          <w:szCs w:val="24"/>
        </w:rPr>
        <w:t>)</w:t>
      </w:r>
      <w:r w:rsidRPr="00E20996">
        <w:rPr>
          <w:rFonts w:ascii="Arial" w:eastAsia="Arial" w:hAnsi="Arial" w:cs="Arial"/>
          <w:sz w:val="24"/>
          <w:szCs w:val="24"/>
        </w:rPr>
        <w:t xml:space="preserve">. </w:t>
      </w:r>
    </w:p>
    <w:p w:rsidR="00872CA3" w:rsidRDefault="00084629" w:rsidP="00872CA3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084629">
        <w:rPr>
          <w:rFonts w:ascii="Arial" w:hAnsi="Arial" w:cs="Arial"/>
          <w:sz w:val="24"/>
          <w:szCs w:val="24"/>
        </w:rPr>
        <w:t xml:space="preserve">NEHRING, C. M.; POZZOBON, M. C. C. </w:t>
      </w:r>
      <w:r w:rsidRPr="00141B21">
        <w:rPr>
          <w:rFonts w:ascii="Arial" w:hAnsi="Arial" w:cs="Arial"/>
          <w:b/>
          <w:sz w:val="24"/>
          <w:szCs w:val="24"/>
        </w:rPr>
        <w:t>A intervenção docente no ensino de álgebra: atividades de livro didático e registros de representação</w:t>
      </w:r>
      <w:r w:rsidRPr="00084629">
        <w:rPr>
          <w:rFonts w:ascii="Arial" w:hAnsi="Arial" w:cs="Arial"/>
          <w:sz w:val="24"/>
          <w:szCs w:val="24"/>
        </w:rPr>
        <w:t>. In: Anais do X Encontro Gaúcho de Educação Matemática. UNIJUI/RS, 2009.</w:t>
      </w:r>
      <w:r w:rsidR="001009AB">
        <w:rPr>
          <w:rFonts w:ascii="Arial" w:hAnsi="Arial" w:cs="Arial"/>
          <w:sz w:val="24"/>
          <w:szCs w:val="24"/>
        </w:rPr>
        <w:t xml:space="preserve"> </w:t>
      </w:r>
      <w:r w:rsidR="007F12B7" w:rsidRPr="00084629">
        <w:rPr>
          <w:rFonts w:ascii="Arial" w:hAnsi="Arial" w:cs="Arial"/>
          <w:sz w:val="24"/>
          <w:szCs w:val="24"/>
        </w:rPr>
        <w:t xml:space="preserve">CANDAU, Vera Maria </w:t>
      </w:r>
      <w:proofErr w:type="gramStart"/>
      <w:r w:rsidR="007F12B7" w:rsidRPr="00084629">
        <w:rPr>
          <w:rFonts w:ascii="Arial" w:hAnsi="Arial" w:cs="Arial"/>
          <w:sz w:val="24"/>
          <w:szCs w:val="24"/>
        </w:rPr>
        <w:t>et</w:t>
      </w:r>
      <w:proofErr w:type="gramEnd"/>
      <w:r w:rsidR="007F12B7" w:rsidRPr="00084629">
        <w:rPr>
          <w:rFonts w:ascii="Arial" w:hAnsi="Arial" w:cs="Arial"/>
          <w:sz w:val="24"/>
          <w:szCs w:val="24"/>
        </w:rPr>
        <w:t xml:space="preserve"> al. Oficinas peda</w:t>
      </w:r>
      <w:r w:rsidR="001009AB">
        <w:rPr>
          <w:rFonts w:ascii="Arial" w:hAnsi="Arial" w:cs="Arial"/>
          <w:sz w:val="24"/>
          <w:szCs w:val="24"/>
        </w:rPr>
        <w:t xml:space="preserve">gógicas de direitos humanos . </w:t>
      </w:r>
      <w:proofErr w:type="gramStart"/>
      <w:r w:rsidR="001009AB">
        <w:rPr>
          <w:rFonts w:ascii="Arial" w:hAnsi="Arial" w:cs="Arial"/>
          <w:sz w:val="24"/>
          <w:szCs w:val="24"/>
        </w:rPr>
        <w:t>2</w:t>
      </w:r>
      <w:proofErr w:type="gramEnd"/>
      <w:r w:rsidR="001009AB">
        <w:rPr>
          <w:rFonts w:ascii="Arial" w:hAnsi="Arial" w:cs="Arial"/>
          <w:sz w:val="24"/>
          <w:szCs w:val="24"/>
        </w:rPr>
        <w:t xml:space="preserve"> </w:t>
      </w:r>
      <w:r w:rsidR="007F12B7" w:rsidRPr="00084629">
        <w:rPr>
          <w:rFonts w:ascii="Arial" w:hAnsi="Arial" w:cs="Arial"/>
          <w:sz w:val="24"/>
          <w:szCs w:val="24"/>
        </w:rPr>
        <w:t xml:space="preserve">ed. Petrópolis, </w:t>
      </w:r>
      <w:r w:rsidR="00140132" w:rsidRPr="00084629">
        <w:rPr>
          <w:rFonts w:ascii="Arial" w:hAnsi="Arial" w:cs="Arial"/>
          <w:sz w:val="24"/>
          <w:szCs w:val="24"/>
        </w:rPr>
        <w:t>RJ:</w:t>
      </w:r>
      <w:r w:rsidR="007F12B7" w:rsidRPr="00084629">
        <w:rPr>
          <w:rFonts w:ascii="Arial" w:hAnsi="Arial" w:cs="Arial"/>
          <w:sz w:val="24"/>
          <w:szCs w:val="24"/>
        </w:rPr>
        <w:t xml:space="preserve"> Vozes, 1995.</w:t>
      </w:r>
    </w:p>
    <w:p w:rsidR="00872CA3" w:rsidRPr="00872CA3" w:rsidRDefault="00872CA3" w:rsidP="00872CA3">
      <w:pPr>
        <w:pStyle w:val="Corpodetexto"/>
        <w:tabs>
          <w:tab w:val="left" w:pos="7655"/>
        </w:tabs>
        <w:spacing w:after="200"/>
        <w:ind w:right="49"/>
        <w:rPr>
          <w:sz w:val="24"/>
          <w:szCs w:val="24"/>
        </w:rPr>
      </w:pPr>
      <w:r>
        <w:rPr>
          <w:sz w:val="24"/>
          <w:szCs w:val="24"/>
        </w:rPr>
        <w:t>OMISTE, A</w:t>
      </w:r>
      <w:r>
        <w:rPr>
          <w:sz w:val="24"/>
          <w:szCs w:val="24"/>
        </w:rPr>
        <w:t xml:space="preserve">. Saavedra; LÓPEZ, Maria Del C.; RAMIREZ, J. Formação de grupos populares: uma proposta educativa. In CANDAU, Vera Maria; SACAVINO, Susana (Org.) </w:t>
      </w:r>
      <w:r>
        <w:rPr>
          <w:b/>
          <w:bCs/>
          <w:sz w:val="24"/>
          <w:szCs w:val="24"/>
        </w:rPr>
        <w:t>Educar em direitos humanos</w:t>
      </w:r>
      <w:r>
        <w:rPr>
          <w:sz w:val="24"/>
          <w:szCs w:val="24"/>
        </w:rPr>
        <w:t>. Construir democracia. Rio de Janeiro. Ed.</w:t>
      </w:r>
      <w:r>
        <w:rPr>
          <w:sz w:val="24"/>
          <w:szCs w:val="24"/>
        </w:rPr>
        <w:t xml:space="preserve"> DP&amp;A, 2000.</w:t>
      </w:r>
    </w:p>
    <w:p w:rsidR="0076704E" w:rsidRPr="00534935" w:rsidRDefault="008E3722" w:rsidP="000E5ABB">
      <w:pPr>
        <w:spacing w:before="240"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34935">
        <w:rPr>
          <w:rFonts w:ascii="Arial" w:eastAsia="Arial" w:hAnsi="Arial" w:cs="Arial"/>
          <w:sz w:val="24"/>
          <w:szCs w:val="24"/>
        </w:rPr>
        <w:t>TURRA,</w:t>
      </w:r>
      <w:r w:rsidR="00534935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34935">
        <w:rPr>
          <w:rFonts w:ascii="Arial" w:eastAsia="Arial" w:hAnsi="Arial" w:cs="Arial"/>
          <w:sz w:val="24"/>
          <w:szCs w:val="24"/>
        </w:rPr>
        <w:t>Clódia</w:t>
      </w:r>
      <w:proofErr w:type="spellEnd"/>
      <w:r w:rsidR="00534935">
        <w:rPr>
          <w:rFonts w:ascii="Arial" w:eastAsia="Arial" w:hAnsi="Arial" w:cs="Arial"/>
          <w:sz w:val="24"/>
          <w:szCs w:val="24"/>
        </w:rPr>
        <w:t xml:space="preserve"> Maria </w:t>
      </w:r>
      <w:proofErr w:type="spellStart"/>
      <w:r w:rsidR="00534935">
        <w:rPr>
          <w:rFonts w:ascii="Arial" w:eastAsia="Arial" w:hAnsi="Arial" w:cs="Arial"/>
          <w:sz w:val="24"/>
          <w:szCs w:val="24"/>
        </w:rPr>
        <w:t>Gogoy</w:t>
      </w:r>
      <w:proofErr w:type="spellEnd"/>
      <w:r w:rsidRPr="00534935">
        <w:rPr>
          <w:rFonts w:ascii="Arial" w:eastAsia="Arial" w:hAnsi="Arial" w:cs="Arial"/>
          <w:sz w:val="24"/>
          <w:szCs w:val="24"/>
        </w:rPr>
        <w:t xml:space="preserve">. </w:t>
      </w:r>
      <w:r w:rsidRPr="00534935">
        <w:rPr>
          <w:rFonts w:ascii="Arial" w:eastAsia="Arial" w:hAnsi="Arial" w:cs="Arial"/>
          <w:b/>
          <w:sz w:val="24"/>
          <w:szCs w:val="24"/>
        </w:rPr>
        <w:t xml:space="preserve">Planejamento de ensino e </w:t>
      </w:r>
      <w:r w:rsidR="00F14F1A" w:rsidRPr="00534935">
        <w:rPr>
          <w:rFonts w:ascii="Arial" w:eastAsia="Arial" w:hAnsi="Arial" w:cs="Arial"/>
          <w:b/>
          <w:sz w:val="24"/>
          <w:szCs w:val="24"/>
        </w:rPr>
        <w:t>avaliação</w:t>
      </w:r>
      <w:r w:rsidR="00F14F1A" w:rsidRPr="00534935">
        <w:rPr>
          <w:rFonts w:ascii="Arial" w:eastAsia="Arial" w:hAnsi="Arial" w:cs="Arial"/>
          <w:sz w:val="24"/>
          <w:szCs w:val="24"/>
        </w:rPr>
        <w:t xml:space="preserve">. </w:t>
      </w:r>
      <w:r w:rsidRPr="00534935">
        <w:rPr>
          <w:rFonts w:ascii="Arial" w:eastAsia="Arial" w:hAnsi="Arial" w:cs="Arial"/>
          <w:sz w:val="24"/>
          <w:szCs w:val="24"/>
        </w:rPr>
        <w:t>11. ed. Porto Alegre: Sagra-DC Luzzato, 1995.</w:t>
      </w:r>
    </w:p>
    <w:p w:rsidR="00E20996" w:rsidRPr="00E86D2F" w:rsidRDefault="00E20996" w:rsidP="000E5ABB">
      <w:pPr>
        <w:spacing w:before="240" w:after="0" w:line="240" w:lineRule="auto"/>
        <w:jc w:val="both"/>
        <w:rPr>
          <w:rFonts w:ascii="Arial" w:eastAsia="Arial" w:hAnsi="Arial" w:cs="Arial"/>
          <w:b/>
          <w:sz w:val="28"/>
          <w:szCs w:val="24"/>
        </w:rPr>
      </w:pPr>
      <w:r>
        <w:rPr>
          <w:rFonts w:ascii="Arial" w:hAnsi="Arial" w:cs="Arial"/>
          <w:sz w:val="24"/>
        </w:rPr>
        <w:t>VIEIRA, Eliane;</w:t>
      </w:r>
      <w:r w:rsidRPr="00E86D2F">
        <w:rPr>
          <w:rFonts w:ascii="Arial" w:hAnsi="Arial" w:cs="Arial"/>
          <w:sz w:val="24"/>
        </w:rPr>
        <w:t xml:space="preserve"> VOLQUIND, L</w:t>
      </w:r>
      <w:r>
        <w:rPr>
          <w:rFonts w:ascii="Arial" w:hAnsi="Arial" w:cs="Arial"/>
          <w:sz w:val="24"/>
        </w:rPr>
        <w:t>ea</w:t>
      </w:r>
      <w:r w:rsidRPr="00E86D2F">
        <w:rPr>
          <w:rFonts w:ascii="Arial" w:hAnsi="Arial" w:cs="Arial"/>
          <w:sz w:val="24"/>
        </w:rPr>
        <w:t xml:space="preserve">. </w:t>
      </w:r>
      <w:r w:rsidRPr="00141B21">
        <w:rPr>
          <w:rFonts w:ascii="Arial" w:hAnsi="Arial" w:cs="Arial"/>
          <w:b/>
          <w:sz w:val="24"/>
        </w:rPr>
        <w:t>Oficinas de ensino? O quê? Por quê? Como?</w:t>
      </w:r>
      <w:r w:rsidRPr="00E86D2F">
        <w:rPr>
          <w:rFonts w:ascii="Arial" w:hAnsi="Arial" w:cs="Arial"/>
          <w:sz w:val="24"/>
        </w:rPr>
        <w:t xml:space="preserve"> 4. </w:t>
      </w:r>
      <w:proofErr w:type="gramStart"/>
      <w:r>
        <w:rPr>
          <w:rFonts w:ascii="Arial" w:hAnsi="Arial" w:cs="Arial"/>
          <w:sz w:val="24"/>
        </w:rPr>
        <w:t>e</w:t>
      </w:r>
      <w:r w:rsidRPr="00E86D2F">
        <w:rPr>
          <w:rFonts w:ascii="Arial" w:hAnsi="Arial" w:cs="Arial"/>
          <w:sz w:val="24"/>
        </w:rPr>
        <w:t>d.</w:t>
      </w:r>
      <w:proofErr w:type="gramEnd"/>
      <w:r w:rsidRPr="00E86D2F">
        <w:rPr>
          <w:rFonts w:ascii="Arial" w:hAnsi="Arial" w:cs="Arial"/>
          <w:sz w:val="24"/>
        </w:rPr>
        <w:t xml:space="preserve"> Porto Alegre: EDIPUCRS, 2002</w:t>
      </w:r>
      <w:r w:rsidR="001009AB">
        <w:rPr>
          <w:rFonts w:ascii="Arial" w:hAnsi="Arial" w:cs="Arial"/>
          <w:sz w:val="24"/>
        </w:rPr>
        <w:t>.</w:t>
      </w:r>
    </w:p>
    <w:p w:rsidR="0076704E" w:rsidRDefault="0076704E" w:rsidP="00E20996">
      <w:pPr>
        <w:spacing w:after="0"/>
        <w:jc w:val="both"/>
        <w:rPr>
          <w:rFonts w:ascii="Arial" w:eastAsia="Arial" w:hAnsi="Arial" w:cs="Arial"/>
          <w:color w:val="006621"/>
          <w:sz w:val="21"/>
          <w:szCs w:val="21"/>
          <w:highlight w:val="white"/>
        </w:rPr>
      </w:pPr>
    </w:p>
    <w:sectPr w:rsidR="0076704E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80C" w:rsidRDefault="006A180C">
      <w:pPr>
        <w:spacing w:after="0" w:line="240" w:lineRule="auto"/>
      </w:pPr>
      <w:r>
        <w:separator/>
      </w:r>
    </w:p>
  </w:endnote>
  <w:endnote w:type="continuationSeparator" w:id="0">
    <w:p w:rsidR="006A180C" w:rsidRDefault="006A1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85" w:rsidRDefault="003B2F85">
    <w:pPr>
      <w:tabs>
        <w:tab w:val="center" w:pos="4252"/>
        <w:tab w:val="right" w:pos="8504"/>
      </w:tabs>
      <w:spacing w:after="708" w:line="240" w:lineRule="auto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>URI, 09-11 de Outubro de 2017                                Santo Ângelo – RS – Brasil.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80C" w:rsidRDefault="006A180C">
      <w:pPr>
        <w:spacing w:after="0" w:line="240" w:lineRule="auto"/>
      </w:pPr>
      <w:r>
        <w:separator/>
      </w:r>
    </w:p>
  </w:footnote>
  <w:footnote w:type="continuationSeparator" w:id="0">
    <w:p w:rsidR="006A180C" w:rsidRDefault="006A1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85" w:rsidRDefault="003B2F85">
    <w:pPr>
      <w:pBdr>
        <w:bottom w:val="single" w:sz="4" w:space="1" w:color="000000"/>
      </w:pBdr>
      <w:tabs>
        <w:tab w:val="left" w:pos="8115"/>
        <w:tab w:val="left" w:pos="8160"/>
        <w:tab w:val="left" w:pos="8820"/>
        <w:tab w:val="right" w:pos="9000"/>
      </w:tabs>
      <w:spacing w:before="708" w:after="0" w:line="240" w:lineRule="auto"/>
      <w:ind w:right="70"/>
      <w:rPr>
        <w:rFonts w:ascii="Arial" w:eastAsia="Arial" w:hAnsi="Arial" w:cs="Arial"/>
        <w:color w:val="E36C0A"/>
      </w:rPr>
    </w:pPr>
    <w:r>
      <w:rPr>
        <w:rFonts w:ascii="Arial" w:eastAsia="Arial" w:hAnsi="Arial" w:cs="Arial"/>
      </w:rPr>
      <w:t>IV CIECITEC                                                                        Santo Ângelo – RS – Brasil</w:t>
    </w:r>
  </w:p>
  <w:p w:rsidR="003B2F85" w:rsidRDefault="003B2F85">
    <w:pPr>
      <w:tabs>
        <w:tab w:val="center" w:pos="4252"/>
        <w:tab w:val="right" w:pos="8504"/>
      </w:tabs>
      <w:spacing w:after="0" w:line="240" w:lineRule="aut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85" w:rsidRDefault="003B2F85">
    <w:pPr>
      <w:tabs>
        <w:tab w:val="center" w:pos="4252"/>
        <w:tab w:val="right" w:pos="8504"/>
      </w:tabs>
      <w:spacing w:before="708" w:after="0" w:line="240" w:lineRule="auto"/>
      <w:jc w:val="center"/>
    </w:pPr>
    <w:r>
      <w:rPr>
        <w:noProof/>
      </w:rPr>
      <w:drawing>
        <wp:inline distT="0" distB="0" distL="0" distR="0">
          <wp:extent cx="5391150" cy="1190625"/>
          <wp:effectExtent l="0" t="0" r="0" b="0"/>
          <wp:docPr id="1" name="image2.png" descr="topo_artigo_ciecit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opo_artigo_ciecitec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50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B2B23"/>
    <w:multiLevelType w:val="hybridMultilevel"/>
    <w:tmpl w:val="AC2220A4"/>
    <w:lvl w:ilvl="0" w:tplc="B4B2A81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65606"/>
    <w:multiLevelType w:val="multilevel"/>
    <w:tmpl w:val="DE3C5C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01C2A83"/>
    <w:multiLevelType w:val="multilevel"/>
    <w:tmpl w:val="1526962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56DC7F6F"/>
    <w:multiLevelType w:val="hybridMultilevel"/>
    <w:tmpl w:val="1A244E62"/>
    <w:lvl w:ilvl="0" w:tplc="D8FCE6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F3104"/>
    <w:multiLevelType w:val="hybridMultilevel"/>
    <w:tmpl w:val="BC4C241C"/>
    <w:lvl w:ilvl="0" w:tplc="E7EC0B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D73318"/>
    <w:multiLevelType w:val="hybridMultilevel"/>
    <w:tmpl w:val="D460ECEE"/>
    <w:lvl w:ilvl="0" w:tplc="C65EB62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6704E"/>
    <w:rsid w:val="00012E37"/>
    <w:rsid w:val="0006527B"/>
    <w:rsid w:val="00084629"/>
    <w:rsid w:val="000E5ABB"/>
    <w:rsid w:val="001009AB"/>
    <w:rsid w:val="0011781C"/>
    <w:rsid w:val="00140132"/>
    <w:rsid w:val="00141B21"/>
    <w:rsid w:val="00156A49"/>
    <w:rsid w:val="00165D7F"/>
    <w:rsid w:val="00187613"/>
    <w:rsid w:val="001A568C"/>
    <w:rsid w:val="001C0249"/>
    <w:rsid w:val="001E2209"/>
    <w:rsid w:val="001F6887"/>
    <w:rsid w:val="00200579"/>
    <w:rsid w:val="00243348"/>
    <w:rsid w:val="00256839"/>
    <w:rsid w:val="00257135"/>
    <w:rsid w:val="0026356C"/>
    <w:rsid w:val="00272565"/>
    <w:rsid w:val="00281A2D"/>
    <w:rsid w:val="002942CB"/>
    <w:rsid w:val="00296B3C"/>
    <w:rsid w:val="002A2F75"/>
    <w:rsid w:val="002D7875"/>
    <w:rsid w:val="002E2AF3"/>
    <w:rsid w:val="002E7197"/>
    <w:rsid w:val="00302B40"/>
    <w:rsid w:val="003235BC"/>
    <w:rsid w:val="003907E0"/>
    <w:rsid w:val="0039256C"/>
    <w:rsid w:val="003A1298"/>
    <w:rsid w:val="003B2F85"/>
    <w:rsid w:val="003F3D46"/>
    <w:rsid w:val="004714D1"/>
    <w:rsid w:val="00490F40"/>
    <w:rsid w:val="00491A6F"/>
    <w:rsid w:val="004A33FD"/>
    <w:rsid w:val="004F2549"/>
    <w:rsid w:val="00534935"/>
    <w:rsid w:val="00546A7A"/>
    <w:rsid w:val="00550D96"/>
    <w:rsid w:val="005C1C38"/>
    <w:rsid w:val="005C5A6B"/>
    <w:rsid w:val="006119C1"/>
    <w:rsid w:val="006243F5"/>
    <w:rsid w:val="00656E44"/>
    <w:rsid w:val="006A180C"/>
    <w:rsid w:val="006F4EB4"/>
    <w:rsid w:val="007106BC"/>
    <w:rsid w:val="007418F3"/>
    <w:rsid w:val="00746F06"/>
    <w:rsid w:val="0076704E"/>
    <w:rsid w:val="0079139D"/>
    <w:rsid w:val="007D3386"/>
    <w:rsid w:val="007D3C44"/>
    <w:rsid w:val="007E1FC3"/>
    <w:rsid w:val="007F12B7"/>
    <w:rsid w:val="008413E0"/>
    <w:rsid w:val="00867A15"/>
    <w:rsid w:val="00872CA3"/>
    <w:rsid w:val="00887AE7"/>
    <w:rsid w:val="008E3722"/>
    <w:rsid w:val="00900E82"/>
    <w:rsid w:val="00913016"/>
    <w:rsid w:val="00947999"/>
    <w:rsid w:val="00967073"/>
    <w:rsid w:val="00976581"/>
    <w:rsid w:val="009813FF"/>
    <w:rsid w:val="009E35ED"/>
    <w:rsid w:val="00A51083"/>
    <w:rsid w:val="00A55178"/>
    <w:rsid w:val="00A64189"/>
    <w:rsid w:val="00AF543C"/>
    <w:rsid w:val="00B31F79"/>
    <w:rsid w:val="00B761A7"/>
    <w:rsid w:val="00BA0412"/>
    <w:rsid w:val="00BB12A6"/>
    <w:rsid w:val="00BC491B"/>
    <w:rsid w:val="00BD4524"/>
    <w:rsid w:val="00C31151"/>
    <w:rsid w:val="00C455CB"/>
    <w:rsid w:val="00C74487"/>
    <w:rsid w:val="00CB00AF"/>
    <w:rsid w:val="00CB1F58"/>
    <w:rsid w:val="00CD014B"/>
    <w:rsid w:val="00D75F86"/>
    <w:rsid w:val="00DD5FA8"/>
    <w:rsid w:val="00DF0C57"/>
    <w:rsid w:val="00E20996"/>
    <w:rsid w:val="00E45EA8"/>
    <w:rsid w:val="00E52C8B"/>
    <w:rsid w:val="00E556AD"/>
    <w:rsid w:val="00E85694"/>
    <w:rsid w:val="00E86D2F"/>
    <w:rsid w:val="00EB1C50"/>
    <w:rsid w:val="00EE3138"/>
    <w:rsid w:val="00F12EF6"/>
    <w:rsid w:val="00F14F1A"/>
    <w:rsid w:val="00F27CE3"/>
    <w:rsid w:val="00F82301"/>
    <w:rsid w:val="00FF6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448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F254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6527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714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14D1"/>
  </w:style>
  <w:style w:type="paragraph" w:styleId="Rodap">
    <w:name w:val="footer"/>
    <w:basedOn w:val="Normal"/>
    <w:link w:val="RodapChar"/>
    <w:uiPriority w:val="99"/>
    <w:unhideWhenUsed/>
    <w:rsid w:val="004714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14D1"/>
  </w:style>
  <w:style w:type="paragraph" w:styleId="Corpodetexto">
    <w:name w:val="Body Text"/>
    <w:basedOn w:val="Normal"/>
    <w:link w:val="CorpodetextoChar"/>
    <w:uiPriority w:val="99"/>
    <w:rsid w:val="00872CA3"/>
    <w:pPr>
      <w:widowControl/>
      <w:autoSpaceDE w:val="0"/>
      <w:autoSpaceDN w:val="0"/>
      <w:spacing w:after="0" w:line="240" w:lineRule="auto"/>
      <w:jc w:val="both"/>
    </w:pPr>
    <w:rPr>
      <w:rFonts w:ascii="Times New Roman" w:eastAsiaTheme="minorEastAsia" w:hAnsi="Times New Roman" w:cs="Times New Roman"/>
      <w:color w:val="auto"/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872CA3"/>
    <w:rPr>
      <w:rFonts w:ascii="Times New Roman" w:eastAsiaTheme="minorEastAsia" w:hAnsi="Times New Roman" w:cs="Times New Roman"/>
      <w:color w:val="auto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448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F254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6527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714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14D1"/>
  </w:style>
  <w:style w:type="paragraph" w:styleId="Rodap">
    <w:name w:val="footer"/>
    <w:basedOn w:val="Normal"/>
    <w:link w:val="RodapChar"/>
    <w:uiPriority w:val="99"/>
    <w:unhideWhenUsed/>
    <w:rsid w:val="004714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14D1"/>
  </w:style>
  <w:style w:type="paragraph" w:styleId="Corpodetexto">
    <w:name w:val="Body Text"/>
    <w:basedOn w:val="Normal"/>
    <w:link w:val="CorpodetextoChar"/>
    <w:uiPriority w:val="99"/>
    <w:rsid w:val="00872CA3"/>
    <w:pPr>
      <w:widowControl/>
      <w:autoSpaceDE w:val="0"/>
      <w:autoSpaceDN w:val="0"/>
      <w:spacing w:after="0" w:line="240" w:lineRule="auto"/>
      <w:jc w:val="both"/>
    </w:pPr>
    <w:rPr>
      <w:rFonts w:ascii="Times New Roman" w:eastAsiaTheme="minorEastAsia" w:hAnsi="Times New Roman" w:cs="Times New Roman"/>
      <w:color w:val="auto"/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uiPriority w:val="99"/>
    <w:rsid w:val="00872CA3"/>
    <w:rPr>
      <w:rFonts w:ascii="Times New Roman" w:eastAsiaTheme="minorEastAsia" w:hAnsi="Times New Roman" w:cs="Times New Roman"/>
      <w:color w:val="auto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ra/jaquelinesilva@aluno.santoangelo.uri.br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2997</TotalTime>
  <Pages>7</Pages>
  <Words>2931</Words>
  <Characters>15830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thomasefran</cp:lastModifiedBy>
  <cp:revision>63</cp:revision>
  <dcterms:created xsi:type="dcterms:W3CDTF">2017-05-29T20:23:00Z</dcterms:created>
  <dcterms:modified xsi:type="dcterms:W3CDTF">2017-07-13T00:02:00Z</dcterms:modified>
</cp:coreProperties>
</file>