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282" w:rsidRDefault="00551E10" w:rsidP="004217C7">
      <w:pPr>
        <w:autoSpaceDE w:val="0"/>
        <w:autoSpaceDN w:val="0"/>
        <w:adjustRightInd w:val="0"/>
        <w:spacing w:after="0" w:line="240" w:lineRule="auto"/>
        <w:jc w:val="center"/>
        <w:rPr>
          <w:rFonts w:ascii="Arial" w:eastAsia="Calibri" w:hAnsi="Arial" w:cs="Arial"/>
          <w:b/>
          <w:sz w:val="28"/>
          <w:szCs w:val="28"/>
        </w:rPr>
      </w:pPr>
      <w:r>
        <w:rPr>
          <w:rFonts w:ascii="Arial" w:eastAsia="Calibri" w:hAnsi="Arial" w:cs="Arial"/>
          <w:b/>
          <w:noProof/>
          <w:sz w:val="28"/>
          <w:szCs w:val="28"/>
          <w:lang w:eastAsia="pt-BR"/>
        </w:rPr>
        <mc:AlternateContent>
          <mc:Choice Requires="wps">
            <w:drawing>
              <wp:anchor distT="0" distB="0" distL="114300" distR="114300" simplePos="0" relativeHeight="251658240" behindDoc="0" locked="0" layoutInCell="1" allowOverlap="1">
                <wp:simplePos x="0" y="0"/>
                <wp:positionH relativeFrom="column">
                  <wp:posOffset>5149215</wp:posOffset>
                </wp:positionH>
                <wp:positionV relativeFrom="paragraph">
                  <wp:posOffset>-767080</wp:posOffset>
                </wp:positionV>
                <wp:extent cx="409575" cy="742950"/>
                <wp:effectExtent l="0" t="0" r="28575" b="1905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742950"/>
                        </a:xfrm>
                        <a:prstGeom prst="rect">
                          <a:avLst/>
                        </a:prstGeom>
                        <a:solidFill>
                          <a:srgbClr val="FFFFFF"/>
                        </a:solidFill>
                        <a:ln w="9525">
                          <a:solidFill>
                            <a:srgbClr val="FFFFFF"/>
                          </a:solidFill>
                          <a:miter lim="800000"/>
                          <a:headEnd/>
                          <a:tailEnd/>
                        </a:ln>
                      </wps:spPr>
                      <wps:txbx>
                        <w:txbxContent>
                          <w:p w:rsidR="00551E10" w:rsidRDefault="00551E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6" type="#_x0000_t202" style="position:absolute;left:0;text-align:left;margin-left:405.45pt;margin-top:-60.4pt;width:32.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4LfLgIAAFUEAAAOAAAAZHJzL2Uyb0RvYy54bWysVNuO0zAQfUfiHyy/06RVQ7dR09XSpQhp&#10;uUgLH+A4TmJhe4ztNlm+nrHTLRG8IEQeLI9nfHzmzEx2t6NW5Cycl2AqulzklAjDoZGmq+jXL8dX&#10;N5T4wEzDFBhR0Sfh6e3+5YvdYEuxgh5UIxxBEOPLwVa0D8GWWeZ5LzTzC7DCoLMFp1lA03VZ49iA&#10;6Fplqzx/nQ3gGuuAC+/x9H5y0n3Cb1vBw6e29SIQVVHkFtLq0lrHNdvvWNk5ZnvJLzTYP7DQTBp8&#10;9Ap1zwIjJyf/gNKSO/DQhgUHnUHbSi5SDpjNMv8tm8eeWZFyQXG8vcrk/x8s/3j+7IhssHaUGKax&#10;RAcmR0YaQYIYA5Bl1GiwvsTQR4vBYXwDY4yP+Xr7APybJwYOPTOduHMOhl6wBjmmm9ns6oTjI0g9&#10;fIAGH2OnAAlobJ2OgCgJQXSs1dO1PsiDcDxc59tiU1DC0bVZr7ZFql/GyufL1vnwToAmcVNRh+VP&#10;4Oz84AOmgaHPIYk8KNkcpVLJcF19UI6cGbbKMX0xc7zi52HKkKGi22JVTPnPff7vILQM2PNK6ore&#10;5PGbujCq9tY0qSMDk2ra4/vKII0oY1Ru0jCM9XgpSw3NEwrqYOptnEXc9OB+UDJgX1fUfz8xJyhR&#10;7w0WZbtcr+MgJGNdbFZouLmnnnuY4QhV0UDJtD2EaXhO1smux5emNjBwh4VsZRI5Up1YXXhj7yYh&#10;L3MWh2Nup6hff4P9TwAAAP//AwBQSwMEFAAGAAgAAAAhAGGu7SbgAAAACwEAAA8AAABkcnMvZG93&#10;bnJldi54bWxMj01PwzAMhu9I/IfISFzQlrR8ldJ0miYQ5w0u3LLGaysap22ytePXY05wtP3o9fMW&#10;q9l14oRjaD1pSJYKBFLlbUu1ho/310UGIkRD1nSeUMMZA6zKy4vC5NZPtMXTLtaCQyjkRkMTY59L&#10;GaoGnQlL3yPx7eBHZyKPYy3taCYOd51MlXqQzrTEHxrT46bB6mt3dBr89HJ2HgeV3nx+u7fNetge&#10;0kHr66t5/Qwi4hz/YPjVZ3Uo2Wnvj2SD6DRkiXpiVMMiSRWXYCR7vL8DsefVbQayLOT/DuUPAAAA&#10;//8DAFBLAQItABQABgAIAAAAIQC2gziS/gAAAOEBAAATAAAAAAAAAAAAAAAAAAAAAABbQ29udGVu&#10;dF9UeXBlc10ueG1sUEsBAi0AFAAGAAgAAAAhADj9If/WAAAAlAEAAAsAAAAAAAAAAAAAAAAALwEA&#10;AF9yZWxzLy5yZWxzUEsBAi0AFAAGAAgAAAAhACIHgt8uAgAAVQQAAA4AAAAAAAAAAAAAAAAALgIA&#10;AGRycy9lMm9Eb2MueG1sUEsBAi0AFAAGAAgAAAAhAGGu7SbgAAAACwEAAA8AAAAAAAAAAAAAAAAA&#10;iAQAAGRycy9kb3ducmV2LnhtbFBLBQYAAAAABAAEAPMAAACVBQAAAAA=&#10;" strokecolor="white">
                <v:textbox>
                  <w:txbxContent>
                    <w:p w:rsidR="00551E10" w:rsidRDefault="00551E10"/>
                  </w:txbxContent>
                </v:textbox>
              </v:shape>
            </w:pict>
          </mc:Fallback>
        </mc:AlternateContent>
      </w:r>
      <w:r w:rsidR="003F3221" w:rsidRPr="00B35282">
        <w:rPr>
          <w:rFonts w:ascii="Arial" w:eastAsia="Calibri" w:hAnsi="Arial" w:cs="Arial"/>
          <w:b/>
          <w:sz w:val="28"/>
          <w:szCs w:val="28"/>
        </w:rPr>
        <w:t xml:space="preserve">RECURSOS DIDÁTICOS, AVALIAÇÃO E APRENDIZAGEM NA RESOLUÇÃO DE PROBLEMAS NOS CURSOS </w:t>
      </w:r>
      <w:r w:rsidR="003F3221" w:rsidRPr="00B35282">
        <w:rPr>
          <w:rFonts w:ascii="Arial" w:eastAsia="Calibri" w:hAnsi="Arial" w:cs="Arial"/>
          <w:b/>
          <w:color w:val="000000"/>
          <w:sz w:val="28"/>
          <w:szCs w:val="28"/>
        </w:rPr>
        <w:t>TÉCNICOS EM ENFERMAGEM</w:t>
      </w:r>
      <w:r w:rsidR="003F3221" w:rsidRPr="00B35282">
        <w:rPr>
          <w:rFonts w:ascii="Arial" w:eastAsia="Calibri" w:hAnsi="Arial" w:cs="Arial"/>
          <w:b/>
          <w:sz w:val="28"/>
          <w:szCs w:val="28"/>
        </w:rPr>
        <w:t xml:space="preserve">: UM RELATO DE </w:t>
      </w:r>
      <w:proofErr w:type="gramStart"/>
      <w:r w:rsidR="003F3221" w:rsidRPr="00B35282">
        <w:rPr>
          <w:rFonts w:ascii="Arial" w:eastAsia="Calibri" w:hAnsi="Arial" w:cs="Arial"/>
          <w:b/>
          <w:sz w:val="28"/>
          <w:szCs w:val="28"/>
        </w:rPr>
        <w:t>EXPERIÊNCIA</w:t>
      </w:r>
      <w:proofErr w:type="gramEnd"/>
    </w:p>
    <w:p w:rsidR="00B35282" w:rsidRDefault="00B35282" w:rsidP="004217C7">
      <w:pPr>
        <w:autoSpaceDE w:val="0"/>
        <w:autoSpaceDN w:val="0"/>
        <w:adjustRightInd w:val="0"/>
        <w:spacing w:after="0" w:line="240" w:lineRule="auto"/>
        <w:jc w:val="center"/>
        <w:rPr>
          <w:rFonts w:ascii="Arial" w:eastAsia="Calibri" w:hAnsi="Arial" w:cs="Arial"/>
          <w:b/>
          <w:sz w:val="28"/>
          <w:szCs w:val="28"/>
        </w:rPr>
      </w:pPr>
    </w:p>
    <w:p w:rsidR="00B35282" w:rsidRPr="00B35282" w:rsidRDefault="00B35282" w:rsidP="004217C7">
      <w:pPr>
        <w:autoSpaceDE w:val="0"/>
        <w:autoSpaceDN w:val="0"/>
        <w:adjustRightInd w:val="0"/>
        <w:spacing w:after="0" w:line="240" w:lineRule="auto"/>
        <w:jc w:val="center"/>
        <w:rPr>
          <w:rFonts w:ascii="Arial" w:eastAsia="Calibri" w:hAnsi="Arial" w:cs="Arial"/>
          <w:b/>
          <w:sz w:val="24"/>
          <w:szCs w:val="24"/>
        </w:rPr>
      </w:pPr>
      <w:r w:rsidRPr="00B35282">
        <w:rPr>
          <w:rFonts w:ascii="Arial" w:eastAsia="Calibri" w:hAnsi="Arial" w:cs="Arial"/>
          <w:b/>
          <w:sz w:val="24"/>
          <w:szCs w:val="24"/>
        </w:rPr>
        <w:t xml:space="preserve">Sandra Maria de Mello </w:t>
      </w:r>
      <w:r w:rsidRPr="00313286">
        <w:rPr>
          <w:rFonts w:ascii="Arial" w:eastAsia="Calibri" w:hAnsi="Arial" w:cs="Arial"/>
          <w:b/>
          <w:sz w:val="24"/>
          <w:szCs w:val="24"/>
        </w:rPr>
        <w:t>Cardoso</w:t>
      </w:r>
      <w:r w:rsidR="00E94458" w:rsidRPr="00313286">
        <w:rPr>
          <w:rFonts w:ascii="Arial" w:eastAsia="Calibri" w:hAnsi="Arial" w:cs="Arial"/>
          <w:b/>
          <w:sz w:val="24"/>
          <w:szCs w:val="24"/>
          <w:vertAlign w:val="superscript"/>
        </w:rPr>
        <w:t>1</w:t>
      </w:r>
      <w:r w:rsidRPr="00313286">
        <w:rPr>
          <w:rFonts w:ascii="Arial" w:eastAsia="Calibri" w:hAnsi="Arial" w:cs="Arial"/>
          <w:b/>
          <w:sz w:val="24"/>
          <w:szCs w:val="24"/>
        </w:rPr>
        <w:t xml:space="preserve">, </w:t>
      </w:r>
      <w:proofErr w:type="spellStart"/>
      <w:r w:rsidR="00E94458" w:rsidRPr="00313286">
        <w:rPr>
          <w:rFonts w:ascii="Arial" w:eastAsia="Calibri" w:hAnsi="Arial" w:cs="Arial"/>
          <w:b/>
          <w:sz w:val="24"/>
          <w:szCs w:val="24"/>
        </w:rPr>
        <w:t>Zal</w:t>
      </w:r>
      <w:r w:rsidR="00EB2D00">
        <w:rPr>
          <w:rFonts w:ascii="Arial" w:eastAsia="Calibri" w:hAnsi="Arial" w:cs="Arial"/>
          <w:b/>
          <w:sz w:val="24"/>
          <w:szCs w:val="24"/>
        </w:rPr>
        <w:t>é</w:t>
      </w:r>
      <w:r w:rsidR="00E94458" w:rsidRPr="00313286">
        <w:rPr>
          <w:rFonts w:ascii="Arial" w:eastAsia="Calibri" w:hAnsi="Arial" w:cs="Arial"/>
          <w:b/>
          <w:sz w:val="24"/>
          <w:szCs w:val="24"/>
        </w:rPr>
        <w:t>ia</w:t>
      </w:r>
      <w:proofErr w:type="spellEnd"/>
      <w:r w:rsidR="00E94458" w:rsidRPr="00313286">
        <w:rPr>
          <w:rFonts w:ascii="Arial" w:eastAsia="Calibri" w:hAnsi="Arial" w:cs="Arial"/>
          <w:b/>
          <w:sz w:val="24"/>
          <w:szCs w:val="24"/>
        </w:rPr>
        <w:t xml:space="preserve"> Prado de Brum</w:t>
      </w:r>
      <w:r w:rsidR="00E94458" w:rsidRPr="00313286">
        <w:rPr>
          <w:rFonts w:ascii="Arial" w:eastAsia="Calibri" w:hAnsi="Arial" w:cs="Arial"/>
          <w:b/>
          <w:sz w:val="24"/>
          <w:szCs w:val="24"/>
          <w:vertAlign w:val="superscript"/>
        </w:rPr>
        <w:t>2</w:t>
      </w:r>
      <w:r w:rsidRPr="00313286">
        <w:rPr>
          <w:rFonts w:ascii="Arial" w:eastAsia="Calibri" w:hAnsi="Arial" w:cs="Arial"/>
          <w:b/>
          <w:sz w:val="24"/>
          <w:szCs w:val="24"/>
        </w:rPr>
        <w:t xml:space="preserve">, </w:t>
      </w:r>
      <w:r w:rsidR="00E94458" w:rsidRPr="00313286">
        <w:rPr>
          <w:rFonts w:ascii="Arial" w:eastAsia="Calibri" w:hAnsi="Arial" w:cs="Arial"/>
          <w:b/>
          <w:sz w:val="24"/>
          <w:szCs w:val="24"/>
        </w:rPr>
        <w:t>Narciso Vieira Soares</w:t>
      </w:r>
      <w:r w:rsidR="00E94458" w:rsidRPr="00313286">
        <w:rPr>
          <w:rFonts w:ascii="Arial" w:eastAsia="Calibri" w:hAnsi="Arial" w:cs="Arial"/>
          <w:b/>
          <w:sz w:val="24"/>
          <w:szCs w:val="24"/>
          <w:vertAlign w:val="superscript"/>
        </w:rPr>
        <w:t>3</w:t>
      </w:r>
      <w:r w:rsidR="00BC7101">
        <w:rPr>
          <w:rFonts w:ascii="Arial" w:eastAsia="Calibri" w:hAnsi="Arial" w:cs="Arial"/>
          <w:b/>
          <w:sz w:val="24"/>
          <w:szCs w:val="24"/>
        </w:rPr>
        <w:t xml:space="preserve"> Francisco Carlos Pinto </w:t>
      </w:r>
      <w:proofErr w:type="gramStart"/>
      <w:r w:rsidR="00BC7101">
        <w:rPr>
          <w:rFonts w:ascii="Arial" w:eastAsia="Calibri" w:hAnsi="Arial" w:cs="Arial"/>
          <w:b/>
          <w:sz w:val="24"/>
          <w:szCs w:val="24"/>
        </w:rPr>
        <w:t>Rodrigues</w:t>
      </w:r>
      <w:r w:rsidR="00BC7101" w:rsidRPr="00BC7101">
        <w:rPr>
          <w:rFonts w:ascii="Arial" w:eastAsia="Calibri" w:hAnsi="Arial" w:cs="Arial"/>
          <w:b/>
          <w:sz w:val="24"/>
          <w:szCs w:val="24"/>
          <w:vertAlign w:val="superscript"/>
        </w:rPr>
        <w:t>4</w:t>
      </w:r>
      <w:proofErr w:type="gramEnd"/>
    </w:p>
    <w:p w:rsidR="00B35282" w:rsidRPr="00B35282" w:rsidRDefault="00B35282" w:rsidP="003F3221">
      <w:pPr>
        <w:autoSpaceDE w:val="0"/>
        <w:autoSpaceDN w:val="0"/>
        <w:adjustRightInd w:val="0"/>
        <w:spacing w:after="0" w:line="240" w:lineRule="auto"/>
        <w:jc w:val="both"/>
        <w:rPr>
          <w:rFonts w:ascii="Arial" w:eastAsia="Calibri" w:hAnsi="Arial" w:cs="Arial"/>
          <w:b/>
          <w:sz w:val="24"/>
          <w:szCs w:val="24"/>
        </w:rPr>
      </w:pPr>
    </w:p>
    <w:p w:rsidR="00B35282" w:rsidRDefault="00E94458" w:rsidP="00B35282">
      <w:pPr>
        <w:autoSpaceDE w:val="0"/>
        <w:autoSpaceDN w:val="0"/>
        <w:adjustRightInd w:val="0"/>
        <w:spacing w:after="0" w:line="240" w:lineRule="auto"/>
        <w:jc w:val="center"/>
        <w:rPr>
          <w:rFonts w:ascii="Arial" w:eastAsia="Calibri" w:hAnsi="Arial" w:cs="Arial"/>
          <w:sz w:val="20"/>
          <w:szCs w:val="24"/>
        </w:rPr>
      </w:pPr>
      <w:proofErr w:type="gramStart"/>
      <w:r>
        <w:rPr>
          <w:rFonts w:ascii="Arial" w:eastAsia="Calibri" w:hAnsi="Arial" w:cs="Arial"/>
          <w:sz w:val="20"/>
          <w:szCs w:val="24"/>
        </w:rPr>
        <w:t>1</w:t>
      </w:r>
      <w:proofErr w:type="gramEnd"/>
      <w:r w:rsidR="00B35282" w:rsidRPr="00B35282">
        <w:rPr>
          <w:rFonts w:ascii="Arial" w:eastAsia="Calibri" w:hAnsi="Arial" w:cs="Arial"/>
          <w:sz w:val="20"/>
          <w:szCs w:val="24"/>
        </w:rPr>
        <w:t xml:space="preserve"> Enfermeira. Mestre em Enfermagem. Professora do Instituto Federal Farroupilha- campus Santo Ângelo. Santo Ângelo-RS-Brasil. Membro do Grupo de Estudos e Pesquisas em Enfermagem Saúde e Educação (GEPESE). E-mail: </w:t>
      </w:r>
      <w:r w:rsidRPr="00313286">
        <w:rPr>
          <w:rFonts w:ascii="Arial" w:eastAsia="Calibri" w:hAnsi="Arial" w:cs="Arial"/>
          <w:sz w:val="20"/>
          <w:szCs w:val="24"/>
        </w:rPr>
        <w:t>scardoso@urisan.tche.br</w:t>
      </w:r>
    </w:p>
    <w:p w:rsidR="00E94458" w:rsidRPr="00B35282" w:rsidRDefault="00E94458" w:rsidP="00B35282">
      <w:pPr>
        <w:autoSpaceDE w:val="0"/>
        <w:autoSpaceDN w:val="0"/>
        <w:adjustRightInd w:val="0"/>
        <w:spacing w:after="0" w:line="240" w:lineRule="auto"/>
        <w:jc w:val="center"/>
        <w:rPr>
          <w:rFonts w:ascii="Arial" w:eastAsia="Calibri" w:hAnsi="Arial" w:cs="Arial"/>
          <w:sz w:val="20"/>
          <w:szCs w:val="24"/>
        </w:rPr>
      </w:pPr>
      <w:proofErr w:type="gramStart"/>
      <w:r>
        <w:rPr>
          <w:rFonts w:ascii="Arial" w:eastAsia="Calibri" w:hAnsi="Arial" w:cs="Arial"/>
          <w:sz w:val="20"/>
          <w:szCs w:val="24"/>
        </w:rPr>
        <w:t>2</w:t>
      </w:r>
      <w:proofErr w:type="gramEnd"/>
      <w:r w:rsidRPr="00E94458">
        <w:rPr>
          <w:rFonts w:ascii="Arial" w:eastAsia="Calibri" w:hAnsi="Arial" w:cs="Arial"/>
          <w:sz w:val="20"/>
          <w:szCs w:val="24"/>
        </w:rPr>
        <w:t xml:space="preserve"> Enfermeira. Mestre em Enfermagem. Professora da Universidade Regional Integrada do Alto Uruguai e das Missões. Santo Ângelo-RS-Brasil. Membro do Grupo de Estudos e Pesquisas em Enfermagem Saúde e Educação (GEPESE). E-mail: zaleia@urisan.tche.br</w:t>
      </w:r>
    </w:p>
    <w:p w:rsidR="00B35282" w:rsidRDefault="00E94458" w:rsidP="00B35282">
      <w:pPr>
        <w:autoSpaceDE w:val="0"/>
        <w:autoSpaceDN w:val="0"/>
        <w:adjustRightInd w:val="0"/>
        <w:spacing w:after="0" w:line="240" w:lineRule="auto"/>
        <w:jc w:val="center"/>
        <w:rPr>
          <w:rFonts w:ascii="Arial" w:eastAsia="Calibri" w:hAnsi="Arial" w:cs="Arial"/>
          <w:sz w:val="20"/>
          <w:szCs w:val="24"/>
        </w:rPr>
      </w:pPr>
      <w:proofErr w:type="gramStart"/>
      <w:r>
        <w:rPr>
          <w:rFonts w:ascii="Arial" w:eastAsia="Calibri" w:hAnsi="Arial" w:cs="Arial"/>
          <w:sz w:val="20"/>
          <w:szCs w:val="24"/>
        </w:rPr>
        <w:t>3</w:t>
      </w:r>
      <w:proofErr w:type="gramEnd"/>
      <w:r w:rsidR="00B35282" w:rsidRPr="00B35282">
        <w:rPr>
          <w:rFonts w:ascii="Arial" w:eastAsia="Calibri" w:hAnsi="Arial" w:cs="Arial"/>
          <w:sz w:val="20"/>
          <w:szCs w:val="24"/>
        </w:rPr>
        <w:t xml:space="preserve"> Enfermeiro. Doutor em Enfermagem. Professor da Universidade Regional Integrada do Alto Uruguai e das Missões. Santo Ângelo-RS-Brasil. Líder do Grupo de Estudos e Pesquisas em Enfermagem Saúde e Educação (GEPESE). Coordenador do PET/Redes </w:t>
      </w:r>
      <w:proofErr w:type="gramStart"/>
      <w:r w:rsidR="00B35282" w:rsidRPr="00B35282">
        <w:rPr>
          <w:rFonts w:ascii="Arial" w:eastAsia="Calibri" w:hAnsi="Arial" w:cs="Arial"/>
          <w:sz w:val="20"/>
          <w:szCs w:val="24"/>
        </w:rPr>
        <w:t>na URI</w:t>
      </w:r>
      <w:proofErr w:type="gramEnd"/>
      <w:r w:rsidR="00B35282" w:rsidRPr="00B35282">
        <w:rPr>
          <w:rFonts w:ascii="Arial" w:eastAsia="Calibri" w:hAnsi="Arial" w:cs="Arial"/>
          <w:sz w:val="20"/>
          <w:szCs w:val="24"/>
        </w:rPr>
        <w:t xml:space="preserve">. E-mail: </w:t>
      </w:r>
      <w:hyperlink r:id="rId8" w:history="1">
        <w:r w:rsidR="00BC7101" w:rsidRPr="00962E63">
          <w:rPr>
            <w:rStyle w:val="Hyperlink"/>
            <w:rFonts w:ascii="Arial" w:eastAsia="Calibri" w:hAnsi="Arial" w:cs="Arial"/>
            <w:sz w:val="20"/>
            <w:szCs w:val="24"/>
          </w:rPr>
          <w:t>nvsoares@urisan.tche.br</w:t>
        </w:r>
      </w:hyperlink>
    </w:p>
    <w:p w:rsidR="00BC7101" w:rsidRPr="00B35282" w:rsidRDefault="00BC7101" w:rsidP="00B35282">
      <w:pPr>
        <w:autoSpaceDE w:val="0"/>
        <w:autoSpaceDN w:val="0"/>
        <w:adjustRightInd w:val="0"/>
        <w:spacing w:after="0" w:line="240" w:lineRule="auto"/>
        <w:jc w:val="center"/>
        <w:rPr>
          <w:rFonts w:ascii="Arial" w:eastAsia="Calibri" w:hAnsi="Arial" w:cs="Arial"/>
          <w:sz w:val="20"/>
          <w:szCs w:val="24"/>
        </w:rPr>
      </w:pPr>
      <w:proofErr w:type="gramStart"/>
      <w:r w:rsidRPr="00BC7101">
        <w:rPr>
          <w:rFonts w:ascii="Arial" w:eastAsia="Calibri" w:hAnsi="Arial" w:cs="Arial"/>
          <w:sz w:val="20"/>
          <w:szCs w:val="24"/>
        </w:rPr>
        <w:t>3</w:t>
      </w:r>
      <w:proofErr w:type="gramEnd"/>
      <w:r w:rsidRPr="00BC7101">
        <w:rPr>
          <w:rFonts w:ascii="Arial" w:eastAsia="Calibri" w:hAnsi="Arial" w:cs="Arial"/>
          <w:sz w:val="20"/>
          <w:szCs w:val="24"/>
        </w:rPr>
        <w:t xml:space="preserve"> Enfermeiro</w:t>
      </w:r>
      <w:r>
        <w:rPr>
          <w:rFonts w:ascii="Arial" w:eastAsia="Calibri" w:hAnsi="Arial" w:cs="Arial"/>
          <w:sz w:val="20"/>
          <w:szCs w:val="24"/>
        </w:rPr>
        <w:t xml:space="preserve"> Mestre </w:t>
      </w:r>
      <w:r w:rsidRPr="00BC7101">
        <w:rPr>
          <w:rFonts w:ascii="Arial" w:eastAsia="Calibri" w:hAnsi="Arial" w:cs="Arial"/>
          <w:sz w:val="20"/>
          <w:szCs w:val="24"/>
        </w:rPr>
        <w:t xml:space="preserve"> em Enfermagem. Professor da Universidade Regional Integrada do Alto Uruguai e das Missões. Santo Ângelo-RS-Brasil. Líder do Grupo de Estudos e Pesquisas em Enfermagem Saúde e Educação (GEPESE). Coordenador do PET/Redes </w:t>
      </w:r>
      <w:proofErr w:type="gramStart"/>
      <w:r w:rsidRPr="00BC7101">
        <w:rPr>
          <w:rFonts w:ascii="Arial" w:eastAsia="Calibri" w:hAnsi="Arial" w:cs="Arial"/>
          <w:sz w:val="20"/>
          <w:szCs w:val="24"/>
        </w:rPr>
        <w:t>na URI</w:t>
      </w:r>
      <w:proofErr w:type="gramEnd"/>
      <w:r w:rsidRPr="00BC7101">
        <w:rPr>
          <w:rFonts w:ascii="Arial" w:eastAsia="Calibri" w:hAnsi="Arial" w:cs="Arial"/>
          <w:sz w:val="20"/>
          <w:szCs w:val="24"/>
        </w:rPr>
        <w:t xml:space="preserve">. E-mail: </w:t>
      </w:r>
      <w:r>
        <w:rPr>
          <w:rFonts w:ascii="Arial" w:eastAsia="Calibri" w:hAnsi="Arial" w:cs="Arial"/>
          <w:sz w:val="20"/>
          <w:szCs w:val="24"/>
        </w:rPr>
        <w:t>francisco</w:t>
      </w:r>
      <w:r w:rsidRPr="00BC7101">
        <w:rPr>
          <w:rFonts w:ascii="Arial" w:eastAsia="Calibri" w:hAnsi="Arial" w:cs="Arial"/>
          <w:sz w:val="20"/>
          <w:szCs w:val="24"/>
        </w:rPr>
        <w:t>@urisan.tche.br</w:t>
      </w:r>
    </w:p>
    <w:p w:rsidR="00B35282" w:rsidRPr="00B35282" w:rsidRDefault="00B35282" w:rsidP="00B35282">
      <w:pPr>
        <w:autoSpaceDE w:val="0"/>
        <w:autoSpaceDN w:val="0"/>
        <w:adjustRightInd w:val="0"/>
        <w:spacing w:after="0" w:line="240" w:lineRule="auto"/>
        <w:ind w:firstLine="709"/>
        <w:jc w:val="both"/>
        <w:rPr>
          <w:rFonts w:ascii="Arial" w:eastAsia="Calibri" w:hAnsi="Arial" w:cs="Arial"/>
          <w:b/>
          <w:sz w:val="24"/>
          <w:szCs w:val="24"/>
        </w:rPr>
      </w:pPr>
    </w:p>
    <w:p w:rsidR="006A754B" w:rsidRPr="00B35282" w:rsidRDefault="004217C7" w:rsidP="00B35282">
      <w:pPr>
        <w:autoSpaceDE w:val="0"/>
        <w:autoSpaceDN w:val="0"/>
        <w:adjustRightInd w:val="0"/>
        <w:spacing w:after="0" w:line="240" w:lineRule="auto"/>
        <w:jc w:val="both"/>
        <w:rPr>
          <w:rFonts w:ascii="Arial" w:eastAsia="Calibri" w:hAnsi="Arial" w:cs="Arial"/>
          <w:sz w:val="24"/>
          <w:szCs w:val="24"/>
        </w:rPr>
      </w:pPr>
      <w:r w:rsidRPr="00B35282">
        <w:rPr>
          <w:rFonts w:ascii="Arial" w:eastAsia="Calibri" w:hAnsi="Arial" w:cs="Arial"/>
          <w:b/>
          <w:sz w:val="24"/>
          <w:szCs w:val="24"/>
        </w:rPr>
        <w:t xml:space="preserve">RESUMO: </w:t>
      </w:r>
      <w:r w:rsidR="00EB2D00" w:rsidRPr="00EB2D00">
        <w:rPr>
          <w:rFonts w:ascii="Arial" w:eastAsia="Calibri" w:hAnsi="Arial" w:cs="Arial"/>
          <w:sz w:val="24"/>
          <w:szCs w:val="24"/>
        </w:rPr>
        <w:t>A formação de profissionais da enfermagem teve inicio na década de 40, com o surgimento dos hospitais escolas, os quais começaram a demandar por mão de obra qualificada. Nesse sentido, escrever sobre o ensino técnico torna-se relevante e realização deste relato de e</w:t>
      </w:r>
      <w:r w:rsidRPr="00EB2D00">
        <w:rPr>
          <w:rFonts w:ascii="Arial" w:eastAsia="Calibri" w:hAnsi="Arial" w:cs="Arial"/>
          <w:sz w:val="24"/>
          <w:szCs w:val="24"/>
        </w:rPr>
        <w:t>xperiência</w:t>
      </w:r>
      <w:r w:rsidR="00EB2D00" w:rsidRPr="00EB2D00">
        <w:rPr>
          <w:rFonts w:ascii="Arial" w:eastAsia="Calibri" w:hAnsi="Arial" w:cs="Arial"/>
          <w:sz w:val="24"/>
          <w:szCs w:val="24"/>
        </w:rPr>
        <w:t xml:space="preserve"> se justifica</w:t>
      </w:r>
      <w:r w:rsidRPr="00EB2D00">
        <w:rPr>
          <w:rFonts w:ascii="Arial" w:eastAsia="Calibri" w:hAnsi="Arial" w:cs="Arial"/>
          <w:sz w:val="24"/>
          <w:szCs w:val="24"/>
        </w:rPr>
        <w:t>.</w:t>
      </w:r>
      <w:r w:rsidRPr="00B35282">
        <w:rPr>
          <w:rFonts w:ascii="Arial" w:eastAsia="Calibri" w:hAnsi="Arial" w:cs="Arial"/>
          <w:sz w:val="24"/>
          <w:szCs w:val="24"/>
        </w:rPr>
        <w:t xml:space="preserve"> Teve como objetivo verificar o uso dos recursos didáticos frente ao processo de ensino aprendizagem na formação do técnico em enfermagem.</w:t>
      </w:r>
      <w:r w:rsidRPr="00B35282">
        <w:rPr>
          <w:rFonts w:ascii="Arial" w:hAnsi="Arial" w:cs="Arial"/>
        </w:rPr>
        <w:t xml:space="preserve"> </w:t>
      </w:r>
      <w:r w:rsidR="00420283" w:rsidRPr="00B35282">
        <w:rPr>
          <w:rFonts w:ascii="Arial" w:hAnsi="Arial" w:cs="Arial"/>
        </w:rPr>
        <w:t>F</w:t>
      </w:r>
      <w:r w:rsidRPr="00B35282">
        <w:rPr>
          <w:rFonts w:ascii="Arial" w:eastAsia="Calibri" w:hAnsi="Arial" w:cs="Arial"/>
          <w:sz w:val="24"/>
          <w:szCs w:val="24"/>
        </w:rPr>
        <w:t xml:space="preserve">oi possível perceber que os professores </w:t>
      </w:r>
      <w:r w:rsidR="00420283" w:rsidRPr="00B35282">
        <w:rPr>
          <w:rFonts w:ascii="Arial" w:eastAsia="Calibri" w:hAnsi="Arial" w:cs="Arial"/>
          <w:sz w:val="24"/>
          <w:szCs w:val="24"/>
        </w:rPr>
        <w:t xml:space="preserve">não só </w:t>
      </w:r>
      <w:r w:rsidRPr="00B35282">
        <w:rPr>
          <w:rFonts w:ascii="Arial" w:eastAsia="Calibri" w:hAnsi="Arial" w:cs="Arial"/>
          <w:sz w:val="24"/>
          <w:szCs w:val="24"/>
        </w:rPr>
        <w:t>se utilizam de muitos recursos didáticos no processo de ensino aprendizagem na formação do técnico em enfermagem</w:t>
      </w:r>
      <w:r w:rsidR="00420283" w:rsidRPr="00B35282">
        <w:rPr>
          <w:rFonts w:ascii="Arial" w:eastAsia="Calibri" w:hAnsi="Arial" w:cs="Arial"/>
          <w:sz w:val="24"/>
          <w:szCs w:val="24"/>
        </w:rPr>
        <w:t xml:space="preserve"> como</w:t>
      </w:r>
      <w:r w:rsidRPr="00B35282">
        <w:rPr>
          <w:rFonts w:ascii="Arial" w:eastAsia="Calibri" w:hAnsi="Arial" w:cs="Arial"/>
          <w:sz w:val="24"/>
          <w:szCs w:val="24"/>
        </w:rPr>
        <w:t xml:space="preserve"> </w:t>
      </w:r>
      <w:r w:rsidR="00420283" w:rsidRPr="00B35282">
        <w:rPr>
          <w:rFonts w:ascii="Arial" w:eastAsia="Calibri" w:hAnsi="Arial" w:cs="Arial"/>
          <w:sz w:val="24"/>
          <w:szCs w:val="24"/>
        </w:rPr>
        <w:t>t</w:t>
      </w:r>
      <w:r w:rsidRPr="00B35282">
        <w:rPr>
          <w:rFonts w:ascii="Arial" w:eastAsia="Calibri" w:hAnsi="Arial" w:cs="Arial"/>
          <w:sz w:val="24"/>
          <w:szCs w:val="24"/>
        </w:rPr>
        <w:t>ambém se preocupam em formar cidadãos éticos e reflexivos com suas metodologias adotadas.</w:t>
      </w:r>
    </w:p>
    <w:p w:rsidR="00420283" w:rsidRPr="00B35282" w:rsidRDefault="00420283" w:rsidP="00B35282">
      <w:pPr>
        <w:autoSpaceDE w:val="0"/>
        <w:autoSpaceDN w:val="0"/>
        <w:adjustRightInd w:val="0"/>
        <w:spacing w:after="0" w:line="240" w:lineRule="auto"/>
        <w:jc w:val="both"/>
        <w:rPr>
          <w:rFonts w:ascii="Arial" w:eastAsia="Calibri" w:hAnsi="Arial" w:cs="Arial"/>
          <w:b/>
          <w:sz w:val="24"/>
          <w:szCs w:val="24"/>
        </w:rPr>
      </w:pPr>
      <w:r w:rsidRPr="00B35282">
        <w:rPr>
          <w:rFonts w:ascii="Arial" w:eastAsia="Calibri" w:hAnsi="Arial" w:cs="Arial"/>
          <w:b/>
          <w:sz w:val="24"/>
          <w:szCs w:val="24"/>
        </w:rPr>
        <w:t xml:space="preserve">Palavras-chaves: </w:t>
      </w:r>
      <w:r w:rsidR="003F3221" w:rsidRPr="00B35282">
        <w:rPr>
          <w:rFonts w:ascii="Arial" w:eastAsia="Calibri" w:hAnsi="Arial" w:cs="Arial"/>
          <w:sz w:val="24"/>
          <w:szCs w:val="24"/>
        </w:rPr>
        <w:t>recursos didáticos; técnico de enfermagem; educação.</w:t>
      </w:r>
    </w:p>
    <w:p w:rsidR="005A5F07" w:rsidRPr="00B35282" w:rsidRDefault="005A5F07" w:rsidP="00B35282">
      <w:pPr>
        <w:autoSpaceDE w:val="0"/>
        <w:autoSpaceDN w:val="0"/>
        <w:adjustRightInd w:val="0"/>
        <w:spacing w:after="0" w:line="240" w:lineRule="auto"/>
        <w:ind w:firstLine="709"/>
        <w:jc w:val="both"/>
        <w:rPr>
          <w:rFonts w:ascii="Arial" w:eastAsia="Calibri" w:hAnsi="Arial" w:cs="Arial"/>
          <w:b/>
          <w:sz w:val="24"/>
          <w:szCs w:val="24"/>
        </w:rPr>
      </w:pPr>
    </w:p>
    <w:p w:rsidR="002863EF" w:rsidRPr="00B35282" w:rsidRDefault="00B35282" w:rsidP="00B35282">
      <w:pPr>
        <w:autoSpaceDE w:val="0"/>
        <w:autoSpaceDN w:val="0"/>
        <w:adjustRightInd w:val="0"/>
        <w:spacing w:after="0" w:line="240" w:lineRule="auto"/>
        <w:jc w:val="both"/>
        <w:rPr>
          <w:rFonts w:ascii="Arial" w:eastAsia="Calibri" w:hAnsi="Arial" w:cs="Arial"/>
          <w:b/>
          <w:color w:val="000000"/>
          <w:sz w:val="24"/>
          <w:szCs w:val="24"/>
        </w:rPr>
      </w:pPr>
      <w:proofErr w:type="gramStart"/>
      <w:r>
        <w:rPr>
          <w:rFonts w:ascii="Arial" w:eastAsia="Calibri" w:hAnsi="Arial" w:cs="Arial"/>
          <w:b/>
          <w:color w:val="000000"/>
          <w:sz w:val="24"/>
          <w:szCs w:val="24"/>
        </w:rPr>
        <w:t>1</w:t>
      </w:r>
      <w:proofErr w:type="gramEnd"/>
      <w:r>
        <w:rPr>
          <w:rFonts w:ascii="Arial" w:eastAsia="Calibri" w:hAnsi="Arial" w:cs="Arial"/>
          <w:b/>
          <w:color w:val="000000"/>
          <w:sz w:val="24"/>
          <w:szCs w:val="24"/>
        </w:rPr>
        <w:t xml:space="preserve"> </w:t>
      </w:r>
      <w:r w:rsidRPr="00B35282">
        <w:rPr>
          <w:rFonts w:ascii="Arial" w:eastAsia="Calibri" w:hAnsi="Arial" w:cs="Arial"/>
          <w:b/>
          <w:color w:val="000000"/>
          <w:sz w:val="24"/>
          <w:szCs w:val="24"/>
        </w:rPr>
        <w:t>INTRODUÇÃO</w:t>
      </w:r>
    </w:p>
    <w:p w:rsidR="00B35282" w:rsidRPr="00B35282" w:rsidRDefault="00B35282" w:rsidP="00B35282">
      <w:pPr>
        <w:autoSpaceDE w:val="0"/>
        <w:autoSpaceDN w:val="0"/>
        <w:adjustRightInd w:val="0"/>
        <w:spacing w:after="0" w:line="240" w:lineRule="auto"/>
        <w:jc w:val="both"/>
        <w:rPr>
          <w:rFonts w:ascii="Arial" w:eastAsia="Calibri" w:hAnsi="Arial" w:cs="Arial"/>
          <w:b/>
          <w:color w:val="000000"/>
          <w:sz w:val="24"/>
          <w:szCs w:val="24"/>
        </w:rPr>
      </w:pPr>
    </w:p>
    <w:p w:rsidR="006A754B" w:rsidRPr="00B35282" w:rsidRDefault="006A754B" w:rsidP="000F629A">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color w:val="000000"/>
          <w:sz w:val="24"/>
          <w:szCs w:val="24"/>
        </w:rPr>
        <w:t>A formação de profissionais de nível médio de enfermagem teve início em 1942, diante ao aparecimento de hospitais-escolas, que levou à necessidade de contratação de profissionais especializados para auxiliar nos procedimentos médicos, visto que as enfermeiras eram responsáveis pelas atividades caracterizadas como administrativas</w:t>
      </w:r>
      <w:r w:rsidR="000F629A">
        <w:rPr>
          <w:rFonts w:ascii="Arial" w:eastAsia="Calibri" w:hAnsi="Arial" w:cs="Arial"/>
          <w:color w:val="000000"/>
          <w:sz w:val="24"/>
          <w:szCs w:val="24"/>
        </w:rPr>
        <w:t xml:space="preserve"> (</w:t>
      </w:r>
      <w:r w:rsidR="000F629A" w:rsidRPr="000F629A">
        <w:rPr>
          <w:rFonts w:ascii="Arial" w:eastAsia="Calibri" w:hAnsi="Arial" w:cs="Arial"/>
          <w:color w:val="000000"/>
          <w:sz w:val="24"/>
          <w:szCs w:val="24"/>
        </w:rPr>
        <w:t>ASSMANN</w:t>
      </w:r>
      <w:r w:rsidR="000F629A">
        <w:rPr>
          <w:rFonts w:ascii="Arial" w:eastAsia="Calibri" w:hAnsi="Arial" w:cs="Arial"/>
          <w:color w:val="000000"/>
          <w:sz w:val="24"/>
          <w:szCs w:val="24"/>
        </w:rPr>
        <w:t xml:space="preserve">, </w:t>
      </w:r>
      <w:r w:rsidR="000F629A" w:rsidRPr="000F629A">
        <w:rPr>
          <w:rFonts w:ascii="Arial" w:eastAsia="Calibri" w:hAnsi="Arial" w:cs="Arial"/>
          <w:color w:val="000000"/>
          <w:sz w:val="24"/>
          <w:szCs w:val="24"/>
        </w:rPr>
        <w:t>1998</w:t>
      </w:r>
      <w:r w:rsidR="000F629A">
        <w:rPr>
          <w:rFonts w:ascii="Arial" w:eastAsia="Calibri" w:hAnsi="Arial" w:cs="Arial"/>
          <w:color w:val="000000"/>
          <w:sz w:val="24"/>
          <w:szCs w:val="24"/>
        </w:rPr>
        <w:t>)</w:t>
      </w:r>
      <w:r w:rsidRPr="00B35282">
        <w:rPr>
          <w:rFonts w:ascii="Arial" w:eastAsia="Calibri" w:hAnsi="Arial" w:cs="Arial"/>
          <w:color w:val="000000"/>
          <w:sz w:val="24"/>
          <w:szCs w:val="24"/>
        </w:rPr>
        <w:t>.</w:t>
      </w:r>
      <w:r w:rsidRPr="00B35282">
        <w:rPr>
          <w:rFonts w:ascii="Arial" w:eastAsia="Calibri" w:hAnsi="Arial" w:cs="Arial"/>
          <w:sz w:val="24"/>
          <w:szCs w:val="24"/>
        </w:rPr>
        <w:t xml:space="preserve"> </w:t>
      </w:r>
      <w:r w:rsidRPr="00B35282">
        <w:rPr>
          <w:rFonts w:ascii="Arial" w:eastAsia="Calibri" w:hAnsi="Arial" w:cs="Arial"/>
          <w:color w:val="000000"/>
          <w:sz w:val="24"/>
          <w:szCs w:val="24"/>
        </w:rPr>
        <w:t>A partir dos hospitais-escolas, da evolução tecnológica e das descobertas no processo saúde- doença, as instituições passaram a requerer profissionais mais bem preparados, melhor qualificados e com adequada habilidade técnica e manual, originando a educação profissionalizante em Enfermagem (</w:t>
      </w:r>
      <w:r w:rsidR="00313286" w:rsidRPr="00313286">
        <w:rPr>
          <w:rFonts w:ascii="Arial" w:eastAsia="Calibri" w:hAnsi="Arial" w:cs="Arial"/>
          <w:color w:val="000000"/>
          <w:sz w:val="24"/>
          <w:szCs w:val="24"/>
        </w:rPr>
        <w:t>VELLOZO, MARTINS, NASCIMENTO 1999).</w:t>
      </w:r>
    </w:p>
    <w:p w:rsidR="00313286" w:rsidRPr="00B35282" w:rsidRDefault="006A754B" w:rsidP="00313286">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color w:val="000000"/>
          <w:sz w:val="24"/>
          <w:szCs w:val="24"/>
        </w:rPr>
        <w:t>Em 1966 foi criado o primeiro curso para formação do profissional Técnico de Enfermagem na Escola Ana Néri, sendo a regulamentação para o exercício desta profissão reconhecida 20 anos mais tarde, a partir da publicação da Lei do Exercício Profissional nº 7.498/86, que foi regulamentada pelo Decreto-Lei nº 94.406/87</w:t>
      </w:r>
      <w:r w:rsidR="000F629A">
        <w:rPr>
          <w:rFonts w:ascii="Arial" w:eastAsia="Calibri" w:hAnsi="Arial" w:cs="Arial"/>
          <w:color w:val="000000"/>
          <w:sz w:val="24"/>
          <w:szCs w:val="24"/>
        </w:rPr>
        <w:t xml:space="preserve"> (</w:t>
      </w:r>
      <w:r w:rsidR="000F629A">
        <w:rPr>
          <w:rFonts w:ascii="Arial" w:eastAsia="Calibri" w:hAnsi="Arial" w:cs="Arial"/>
          <w:sz w:val="24"/>
          <w:szCs w:val="24"/>
        </w:rPr>
        <w:t xml:space="preserve">BRASIL, </w:t>
      </w:r>
      <w:r w:rsidR="000F629A" w:rsidRPr="00B35282">
        <w:rPr>
          <w:rFonts w:ascii="Arial" w:eastAsia="Calibri" w:hAnsi="Arial" w:cs="Arial"/>
          <w:sz w:val="24"/>
          <w:szCs w:val="24"/>
        </w:rPr>
        <w:t>1986</w:t>
      </w:r>
      <w:r w:rsidR="000F629A">
        <w:rPr>
          <w:rFonts w:ascii="Arial" w:eastAsia="Calibri" w:hAnsi="Arial" w:cs="Arial"/>
          <w:sz w:val="24"/>
          <w:szCs w:val="24"/>
        </w:rPr>
        <w:t>)</w:t>
      </w:r>
      <w:r w:rsidRPr="00B35282">
        <w:rPr>
          <w:rFonts w:ascii="Arial" w:eastAsia="Calibri" w:hAnsi="Arial" w:cs="Arial"/>
          <w:color w:val="000000"/>
          <w:sz w:val="24"/>
          <w:szCs w:val="24"/>
        </w:rPr>
        <w:t xml:space="preserve">. Essa lei diferencia as atribuições dos diferentes profissionais de enfermagem e estabelece a </w:t>
      </w:r>
      <w:r w:rsidRPr="00B35282">
        <w:rPr>
          <w:rFonts w:ascii="Arial" w:eastAsia="Calibri" w:hAnsi="Arial" w:cs="Arial"/>
          <w:color w:val="000000"/>
          <w:sz w:val="24"/>
          <w:szCs w:val="24"/>
        </w:rPr>
        <w:lastRenderedPageBreak/>
        <w:t>diferença entre os profissionais de nível médio (</w:t>
      </w:r>
      <w:r w:rsidR="00313286" w:rsidRPr="00313286">
        <w:rPr>
          <w:rFonts w:ascii="Arial" w:eastAsia="Calibri" w:hAnsi="Arial" w:cs="Arial"/>
          <w:color w:val="000000"/>
          <w:sz w:val="24"/>
          <w:szCs w:val="24"/>
        </w:rPr>
        <w:t>VELLOZO, MARTINS, NASCIMENTO 1999).</w:t>
      </w:r>
    </w:p>
    <w:p w:rsidR="006A754B" w:rsidRPr="00B35282" w:rsidRDefault="006A754B" w:rsidP="00B35282">
      <w:pPr>
        <w:autoSpaceDE w:val="0"/>
        <w:autoSpaceDN w:val="0"/>
        <w:adjustRightInd w:val="0"/>
        <w:spacing w:after="0" w:line="240" w:lineRule="auto"/>
        <w:ind w:firstLine="709"/>
        <w:jc w:val="both"/>
        <w:rPr>
          <w:rFonts w:ascii="Arial" w:eastAsia="Calibri" w:hAnsi="Arial" w:cs="Arial"/>
          <w:color w:val="000000"/>
          <w:sz w:val="24"/>
          <w:szCs w:val="24"/>
        </w:rPr>
      </w:pPr>
      <w:r w:rsidRPr="00B35282">
        <w:rPr>
          <w:rFonts w:ascii="Arial" w:eastAsia="Calibri" w:hAnsi="Arial" w:cs="Arial"/>
          <w:color w:val="000000"/>
          <w:sz w:val="24"/>
          <w:szCs w:val="24"/>
        </w:rPr>
        <w:t>Como a equipe de enfermagem é responsável pelo cuidado direto ao paciente para atender suas necessidades básicas, promovendo bem-estar, higiene e conforto nas 24 horas do dia, foi percebido que esses cursos de técnico de enfermagem fossem ministrados por enfermeiros-docentes com competência técnica, domínio do conteúdo e conhecimento da prática didático-pedagógica (ZOCCHE, 2007).</w:t>
      </w:r>
    </w:p>
    <w:p w:rsidR="006A754B" w:rsidRPr="00B35282" w:rsidRDefault="006A754B" w:rsidP="00B35282">
      <w:pPr>
        <w:autoSpaceDE w:val="0"/>
        <w:autoSpaceDN w:val="0"/>
        <w:adjustRightInd w:val="0"/>
        <w:spacing w:after="0" w:line="240" w:lineRule="auto"/>
        <w:ind w:firstLine="709"/>
        <w:jc w:val="both"/>
        <w:rPr>
          <w:rFonts w:ascii="Arial" w:eastAsia="Calibri" w:hAnsi="Arial" w:cs="Arial"/>
          <w:color w:val="000000"/>
          <w:sz w:val="24"/>
          <w:szCs w:val="24"/>
        </w:rPr>
      </w:pPr>
      <w:r w:rsidRPr="00B35282">
        <w:rPr>
          <w:rFonts w:ascii="Arial" w:eastAsia="Calibri" w:hAnsi="Arial" w:cs="Arial"/>
          <w:color w:val="000000"/>
          <w:sz w:val="24"/>
          <w:szCs w:val="24"/>
        </w:rPr>
        <w:t>Diante dessas responsabilidades dos profissionais auxiliares e técnicos de enfermagem na assistência à saúde, percebeu-se a necessidade de que os cursos fossem ministrados por profissionais docentes, ou melhor, enfermeiros-docentes com competência técnica, domínio do conteúdo e conhecimento da prática didático-pedagógica. Em 1968 foi estabelecida a licenciatura ou formação pedagógica como requisito para os enfermeiros docentes do ensino profissionalizante de enfermagem</w:t>
      </w:r>
      <w:r w:rsidR="009379AE">
        <w:rPr>
          <w:rFonts w:ascii="Arial" w:eastAsia="Calibri" w:hAnsi="Arial" w:cs="Arial"/>
          <w:color w:val="000000"/>
          <w:sz w:val="24"/>
          <w:szCs w:val="24"/>
        </w:rPr>
        <w:t>.</w:t>
      </w:r>
      <w:r w:rsidRPr="00B35282">
        <w:rPr>
          <w:rFonts w:ascii="Arial" w:eastAsia="Calibri" w:hAnsi="Arial" w:cs="Arial"/>
          <w:color w:val="000000"/>
          <w:sz w:val="24"/>
          <w:szCs w:val="24"/>
        </w:rPr>
        <w:t xml:space="preserve"> </w:t>
      </w:r>
    </w:p>
    <w:p w:rsidR="006A754B" w:rsidRPr="00B35282" w:rsidRDefault="006A754B" w:rsidP="00B35282">
      <w:pPr>
        <w:autoSpaceDE w:val="0"/>
        <w:autoSpaceDN w:val="0"/>
        <w:adjustRightInd w:val="0"/>
        <w:spacing w:after="0" w:line="240" w:lineRule="auto"/>
        <w:ind w:firstLine="709"/>
        <w:jc w:val="both"/>
        <w:rPr>
          <w:rFonts w:ascii="Arial" w:eastAsia="Calibri" w:hAnsi="Arial" w:cs="Arial"/>
          <w:color w:val="000000"/>
          <w:sz w:val="24"/>
          <w:szCs w:val="24"/>
        </w:rPr>
      </w:pPr>
      <w:r w:rsidRPr="00B35282">
        <w:rPr>
          <w:rFonts w:ascii="Arial" w:eastAsia="Calibri" w:hAnsi="Arial" w:cs="Arial"/>
          <w:color w:val="000000"/>
          <w:sz w:val="24"/>
          <w:szCs w:val="24"/>
        </w:rPr>
        <w:t>Frente a isso, os enfermeiros na docência do ensino profissionalizante em enfermagem esbarram no conhecimento da didática e da pedagogia, pois, durante o bacharelado, a educação ainda atenta para as atividades assistenciais de caráter curativo e fragmentado, preparando o aluno para o cuidado das tarefas diretas ao paciente (</w:t>
      </w:r>
      <w:r w:rsidRPr="00313286">
        <w:rPr>
          <w:rFonts w:ascii="Arial" w:eastAsia="Calibri" w:hAnsi="Arial" w:cs="Arial"/>
          <w:color w:val="000000"/>
          <w:sz w:val="24"/>
          <w:szCs w:val="24"/>
        </w:rPr>
        <w:t>SILVEIRA</w:t>
      </w:r>
      <w:r w:rsidR="00313286" w:rsidRPr="00313286">
        <w:rPr>
          <w:rFonts w:ascii="Arial" w:eastAsia="Calibri" w:hAnsi="Arial" w:cs="Arial"/>
          <w:color w:val="000000"/>
          <w:sz w:val="24"/>
          <w:szCs w:val="24"/>
        </w:rPr>
        <w:t xml:space="preserve"> e</w:t>
      </w:r>
      <w:r w:rsidR="00933EB3" w:rsidRPr="00313286">
        <w:rPr>
          <w:rFonts w:ascii="Arial" w:eastAsia="Calibri" w:hAnsi="Arial" w:cs="Arial"/>
          <w:color w:val="000000"/>
          <w:sz w:val="24"/>
          <w:szCs w:val="24"/>
        </w:rPr>
        <w:t xml:space="preserve"> </w:t>
      </w:r>
      <w:r w:rsidRPr="00313286">
        <w:rPr>
          <w:rFonts w:ascii="Arial" w:eastAsia="Calibri" w:hAnsi="Arial" w:cs="Arial"/>
          <w:color w:val="000000"/>
          <w:sz w:val="24"/>
          <w:szCs w:val="24"/>
        </w:rPr>
        <w:t>CORRÊA</w:t>
      </w:r>
      <w:r w:rsidR="00313286" w:rsidRPr="00313286">
        <w:rPr>
          <w:rFonts w:ascii="Arial" w:eastAsia="Calibri" w:hAnsi="Arial" w:cs="Arial"/>
          <w:color w:val="000000"/>
          <w:sz w:val="24"/>
          <w:szCs w:val="24"/>
        </w:rPr>
        <w:t xml:space="preserve">, </w:t>
      </w:r>
      <w:r w:rsidRPr="00313286">
        <w:rPr>
          <w:rFonts w:ascii="Arial" w:eastAsia="Calibri" w:hAnsi="Arial" w:cs="Arial"/>
          <w:color w:val="000000"/>
          <w:sz w:val="24"/>
          <w:szCs w:val="24"/>
        </w:rPr>
        <w:t>2005).</w:t>
      </w:r>
    </w:p>
    <w:p w:rsidR="006A754B" w:rsidRPr="00B35282" w:rsidRDefault="006A754B"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color w:val="000000"/>
          <w:sz w:val="24"/>
          <w:szCs w:val="24"/>
        </w:rPr>
        <w:t>A Lei de Diretrizes e Bases da Educação Nacional – LDB n. 2 9394/96 (BRASIL,</w:t>
      </w:r>
      <w:r w:rsidR="000F629A">
        <w:rPr>
          <w:rFonts w:ascii="Arial" w:eastAsia="Calibri" w:hAnsi="Arial" w:cs="Arial"/>
          <w:color w:val="000000"/>
          <w:sz w:val="24"/>
          <w:szCs w:val="24"/>
        </w:rPr>
        <w:t xml:space="preserve"> </w:t>
      </w:r>
      <w:r w:rsidRPr="00B35282">
        <w:rPr>
          <w:rFonts w:ascii="Arial" w:eastAsia="Calibri" w:hAnsi="Arial" w:cs="Arial"/>
          <w:color w:val="000000"/>
          <w:sz w:val="24"/>
          <w:szCs w:val="24"/>
        </w:rPr>
        <w:t xml:space="preserve">1996), estabeleceu a educação profissional de nível básico, tecnológico e técnico, que corresponde ao auxiliar e ao técnico de enfermagem, objetivando promover a transição entre a escola e o mundo do trabalho, a qualificação, a </w:t>
      </w:r>
      <w:proofErr w:type="spellStart"/>
      <w:r w:rsidRPr="00B35282">
        <w:rPr>
          <w:rFonts w:ascii="Arial" w:eastAsia="Calibri" w:hAnsi="Arial" w:cs="Arial"/>
          <w:color w:val="000000"/>
          <w:sz w:val="24"/>
          <w:szCs w:val="24"/>
        </w:rPr>
        <w:t>reprofissionalização</w:t>
      </w:r>
      <w:proofErr w:type="spellEnd"/>
      <w:r w:rsidRPr="00B35282">
        <w:rPr>
          <w:rFonts w:ascii="Arial" w:eastAsia="Calibri" w:hAnsi="Arial" w:cs="Arial"/>
          <w:color w:val="000000"/>
          <w:sz w:val="24"/>
          <w:szCs w:val="24"/>
        </w:rPr>
        <w:t xml:space="preserve"> e a atualização, capacitando jovens e adultos com conhecimentos e habilidades gerais e específicos para o exercício de atividades produtivas.</w:t>
      </w:r>
    </w:p>
    <w:p w:rsidR="006A754B" w:rsidRPr="00B35282" w:rsidRDefault="006A754B"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Para acontecer o processo de ensino-aprendizagem é importante que o professor utilize recursos didáticos de forma a auxiliar na comunicação e transmissão de seus conteúdos e ideias aos alunos. O docente, enquanto comunicador, deverá saber quais, quantos e quando utilizar o recurso mais adequado em sua tarefa de ensinar, para que assim, possa oferecer um ensino de qualidade.</w:t>
      </w:r>
    </w:p>
    <w:p w:rsidR="006A754B" w:rsidRPr="00B35282" w:rsidRDefault="006A754B"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A Didática utilizada pelo professor em sala de aula pode ser compreendida como:</w:t>
      </w:r>
    </w:p>
    <w:p w:rsidR="00ED52B0" w:rsidRDefault="00ED52B0" w:rsidP="00ED52B0">
      <w:pPr>
        <w:autoSpaceDE w:val="0"/>
        <w:autoSpaceDN w:val="0"/>
        <w:adjustRightInd w:val="0"/>
        <w:spacing w:after="0" w:line="240" w:lineRule="auto"/>
        <w:ind w:left="1416"/>
        <w:jc w:val="both"/>
        <w:rPr>
          <w:rFonts w:ascii="Arial" w:eastAsia="Calibri" w:hAnsi="Arial" w:cs="Arial"/>
        </w:rPr>
      </w:pPr>
    </w:p>
    <w:p w:rsidR="006A754B" w:rsidRPr="00ED52B0" w:rsidRDefault="006A754B" w:rsidP="00ED52B0">
      <w:pPr>
        <w:autoSpaceDE w:val="0"/>
        <w:autoSpaceDN w:val="0"/>
        <w:adjustRightInd w:val="0"/>
        <w:spacing w:after="0" w:line="240" w:lineRule="auto"/>
        <w:ind w:left="1416"/>
        <w:jc w:val="both"/>
        <w:rPr>
          <w:rFonts w:ascii="Arial" w:eastAsia="Calibri" w:hAnsi="Arial" w:cs="Arial"/>
        </w:rPr>
      </w:pPr>
      <w:r w:rsidRPr="00ED52B0">
        <w:rPr>
          <w:rFonts w:ascii="Arial" w:eastAsia="Calibri" w:hAnsi="Arial" w:cs="Arial"/>
        </w:rPr>
        <w:t xml:space="preserve">“aquela vivenciada pelos professores nas escolas a partir do trabalho prático em sala de aula, dentro da organização escolar, em relação com as exigências sociais. Esta não tem por compromisso comprovar os elementos teóricos estudados em livros ou experimentados em laboratórios, mas tem em vista o aluno, seus interesses e necessidades práticas” (PURA, </w:t>
      </w:r>
      <w:r w:rsidR="00ED52B0" w:rsidRPr="00ED52B0">
        <w:rPr>
          <w:rFonts w:ascii="Arial" w:hAnsi="Arial" w:cs="Arial"/>
        </w:rPr>
        <w:t>1989, p. 21</w:t>
      </w:r>
      <w:r w:rsidRPr="00ED52B0">
        <w:rPr>
          <w:rFonts w:ascii="Arial" w:eastAsia="Calibri" w:hAnsi="Arial" w:cs="Arial"/>
        </w:rPr>
        <w:t>).</w:t>
      </w:r>
    </w:p>
    <w:p w:rsidR="00ED52B0" w:rsidRDefault="00ED52B0" w:rsidP="00B35282">
      <w:pPr>
        <w:autoSpaceDE w:val="0"/>
        <w:autoSpaceDN w:val="0"/>
        <w:adjustRightInd w:val="0"/>
        <w:spacing w:after="0" w:line="240" w:lineRule="auto"/>
        <w:ind w:firstLine="709"/>
        <w:jc w:val="both"/>
        <w:rPr>
          <w:rFonts w:ascii="Arial" w:eastAsia="Calibri" w:hAnsi="Arial" w:cs="Arial"/>
          <w:sz w:val="24"/>
          <w:szCs w:val="24"/>
        </w:rPr>
      </w:pPr>
    </w:p>
    <w:p w:rsidR="006A754B" w:rsidRPr="00B35282" w:rsidRDefault="006A754B"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A partir dos anos 90 até a época atual, a didática tornou-se instrumento para a cooperação entre processor e aluno, para que aconteça efetivamente a apropriação dos processos de ensinar e de aprender. Atualmente o aluno não é mais um mero ouvinte, pois passou a ter um caráter questionador em uma nova relação baseada nas indagações do contraditório.</w:t>
      </w:r>
    </w:p>
    <w:p w:rsidR="002863EF" w:rsidRPr="00B35282" w:rsidRDefault="002863EF"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Diante do exposto e pelo fato dos professores de um curso técnico de enfermagem ser enfermeiros, sem uma formação para docência, esse estudo </w:t>
      </w:r>
      <w:r w:rsidRPr="00B35282">
        <w:rPr>
          <w:rFonts w:ascii="Arial" w:eastAsia="Calibri" w:hAnsi="Arial" w:cs="Arial"/>
          <w:sz w:val="24"/>
          <w:szCs w:val="24"/>
        </w:rPr>
        <w:lastRenderedPageBreak/>
        <w:t>se justifica e tem como objetivo verificar o uso dos recursos didáticos frente ao processo de ensino aprendizagem na formação do técnico em enfermagem.</w:t>
      </w:r>
    </w:p>
    <w:p w:rsidR="002863EF" w:rsidRPr="00B35282" w:rsidRDefault="002863EF" w:rsidP="00B35282">
      <w:pPr>
        <w:autoSpaceDE w:val="0"/>
        <w:autoSpaceDN w:val="0"/>
        <w:adjustRightInd w:val="0"/>
        <w:spacing w:after="0" w:line="240" w:lineRule="auto"/>
        <w:ind w:firstLine="709"/>
        <w:jc w:val="both"/>
        <w:rPr>
          <w:rFonts w:ascii="Arial" w:eastAsia="Calibri" w:hAnsi="Arial" w:cs="Arial"/>
          <w:b/>
          <w:sz w:val="24"/>
          <w:szCs w:val="24"/>
        </w:rPr>
      </w:pPr>
    </w:p>
    <w:p w:rsidR="002863EF" w:rsidRPr="00B35282" w:rsidRDefault="00B35282" w:rsidP="00B35282">
      <w:pPr>
        <w:autoSpaceDE w:val="0"/>
        <w:autoSpaceDN w:val="0"/>
        <w:adjustRightInd w:val="0"/>
        <w:spacing w:after="0" w:line="240" w:lineRule="auto"/>
        <w:jc w:val="both"/>
        <w:rPr>
          <w:rFonts w:ascii="Arial" w:eastAsia="Calibri" w:hAnsi="Arial" w:cs="Arial"/>
          <w:b/>
          <w:sz w:val="24"/>
          <w:szCs w:val="24"/>
        </w:rPr>
      </w:pPr>
      <w:proofErr w:type="gramStart"/>
      <w:r w:rsidRPr="00B35282">
        <w:rPr>
          <w:rFonts w:ascii="Arial" w:eastAsia="Calibri" w:hAnsi="Arial" w:cs="Arial"/>
          <w:b/>
          <w:sz w:val="24"/>
          <w:szCs w:val="24"/>
        </w:rPr>
        <w:t>2</w:t>
      </w:r>
      <w:proofErr w:type="gramEnd"/>
      <w:r w:rsidRPr="00B35282">
        <w:rPr>
          <w:rFonts w:ascii="Arial" w:eastAsia="Calibri" w:hAnsi="Arial" w:cs="Arial"/>
          <w:b/>
          <w:sz w:val="24"/>
          <w:szCs w:val="24"/>
        </w:rPr>
        <w:t xml:space="preserve">  METODOLOGIA</w:t>
      </w:r>
    </w:p>
    <w:p w:rsidR="00BA7257" w:rsidRPr="00B35282" w:rsidRDefault="00BA7257" w:rsidP="00B35282">
      <w:pPr>
        <w:autoSpaceDE w:val="0"/>
        <w:autoSpaceDN w:val="0"/>
        <w:adjustRightInd w:val="0"/>
        <w:spacing w:after="0" w:line="240" w:lineRule="auto"/>
        <w:ind w:firstLine="709"/>
        <w:jc w:val="both"/>
        <w:rPr>
          <w:rFonts w:ascii="Arial" w:eastAsia="Calibri" w:hAnsi="Arial" w:cs="Arial"/>
          <w:b/>
          <w:sz w:val="24"/>
          <w:szCs w:val="24"/>
        </w:rPr>
      </w:pPr>
    </w:p>
    <w:p w:rsidR="002863EF" w:rsidRPr="00B35282" w:rsidRDefault="00BA7257"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Trata-se de um relato de experiências. </w:t>
      </w:r>
      <w:r w:rsidR="002863EF" w:rsidRPr="00B35282">
        <w:rPr>
          <w:rFonts w:ascii="Arial" w:eastAsia="Calibri" w:hAnsi="Arial" w:cs="Arial"/>
          <w:sz w:val="24"/>
          <w:szCs w:val="24"/>
        </w:rPr>
        <w:t xml:space="preserve"> </w:t>
      </w:r>
      <w:r w:rsidRPr="00B35282">
        <w:rPr>
          <w:rFonts w:ascii="Arial" w:eastAsia="Calibri" w:hAnsi="Arial" w:cs="Arial"/>
          <w:sz w:val="24"/>
          <w:szCs w:val="24"/>
        </w:rPr>
        <w:t>A</w:t>
      </w:r>
      <w:r w:rsidR="002863EF" w:rsidRPr="00B35282">
        <w:rPr>
          <w:rFonts w:ascii="Arial" w:eastAsia="Calibri" w:hAnsi="Arial" w:cs="Arial"/>
          <w:sz w:val="24"/>
          <w:szCs w:val="24"/>
        </w:rPr>
        <w:t>pós definir o problema que norteia esta investigação bem como seu objetivo, foi definido como iria se realizar a pesquisa.</w:t>
      </w:r>
    </w:p>
    <w:p w:rsidR="002863EF" w:rsidRPr="00B35282" w:rsidRDefault="002863EF"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A mesma foi desenvolvida no município de Santo Ângelo, em uma escola que oferece o curso de Técnico em Enfermagem. Após ter a autorização da direção da escola e de colegas enfermeiras que ministram aulas nesse curso, assisti três aulas de três enfermeiras</w:t>
      </w:r>
      <w:r w:rsidR="00301D8E" w:rsidRPr="00B35282">
        <w:rPr>
          <w:rFonts w:ascii="Arial" w:eastAsia="Calibri" w:hAnsi="Arial" w:cs="Arial"/>
          <w:sz w:val="24"/>
          <w:szCs w:val="24"/>
        </w:rPr>
        <w:t xml:space="preserve"> professoras</w:t>
      </w:r>
      <w:r w:rsidRPr="00B35282">
        <w:rPr>
          <w:rFonts w:ascii="Arial" w:eastAsia="Calibri" w:hAnsi="Arial" w:cs="Arial"/>
          <w:sz w:val="24"/>
          <w:szCs w:val="24"/>
        </w:rPr>
        <w:t>, com disciplinas diferentes e que ainda não possuem uma formação pedagógica completa.</w:t>
      </w:r>
    </w:p>
    <w:p w:rsidR="002863EF" w:rsidRPr="00B35282" w:rsidRDefault="002863EF"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As aulas tiveram início às 19h30min horas e término às 22h30min horas, com intervalo de 15 minutos. A grande maioria dos alunos trabalha durante o dia. As professoras estão graduadas como enfermeiras há mais de seis alunos, e todas elas atuam como enfermeiras durante o dia em um hospital do município. Para a pesquisa propriamente dita, empregamos a análise qualitativa de observações e anotações subsequentes de comentários, manifestações de dúvidas e perguntas </w:t>
      </w:r>
      <w:proofErr w:type="gramStart"/>
      <w:r w:rsidRPr="00B35282">
        <w:rPr>
          <w:rFonts w:ascii="Arial" w:eastAsia="Calibri" w:hAnsi="Arial" w:cs="Arial"/>
          <w:sz w:val="24"/>
          <w:szCs w:val="24"/>
        </w:rPr>
        <w:t>em geral, formulados</w:t>
      </w:r>
      <w:proofErr w:type="gramEnd"/>
      <w:r w:rsidRPr="00B35282">
        <w:rPr>
          <w:rFonts w:ascii="Arial" w:eastAsia="Calibri" w:hAnsi="Arial" w:cs="Arial"/>
          <w:sz w:val="24"/>
          <w:szCs w:val="24"/>
        </w:rPr>
        <w:t xml:space="preserve"> pelos alunos nestas aulas específicas, bem como a metodologia e didática utilizada pelos professores.</w:t>
      </w:r>
    </w:p>
    <w:p w:rsidR="002863EF" w:rsidRPr="00B35282" w:rsidRDefault="002863EF" w:rsidP="00B35282">
      <w:pPr>
        <w:autoSpaceDE w:val="0"/>
        <w:autoSpaceDN w:val="0"/>
        <w:adjustRightInd w:val="0"/>
        <w:spacing w:after="0" w:line="240" w:lineRule="auto"/>
        <w:ind w:firstLine="709"/>
        <w:jc w:val="both"/>
        <w:rPr>
          <w:rFonts w:ascii="Arial" w:eastAsia="Calibri" w:hAnsi="Arial" w:cs="Arial"/>
          <w:sz w:val="24"/>
          <w:szCs w:val="24"/>
        </w:rPr>
      </w:pPr>
    </w:p>
    <w:p w:rsidR="002863EF" w:rsidRPr="00B35282" w:rsidRDefault="00B35282" w:rsidP="00B35282">
      <w:pPr>
        <w:autoSpaceDE w:val="0"/>
        <w:autoSpaceDN w:val="0"/>
        <w:adjustRightInd w:val="0"/>
        <w:spacing w:after="0" w:line="240" w:lineRule="auto"/>
        <w:jc w:val="both"/>
        <w:rPr>
          <w:rFonts w:ascii="Arial" w:eastAsia="Calibri" w:hAnsi="Arial" w:cs="Arial"/>
          <w:b/>
          <w:sz w:val="24"/>
          <w:szCs w:val="24"/>
        </w:rPr>
      </w:pPr>
      <w:proofErr w:type="gramStart"/>
      <w:r w:rsidRPr="00B35282">
        <w:rPr>
          <w:rFonts w:ascii="Arial" w:eastAsia="Calibri" w:hAnsi="Arial" w:cs="Arial"/>
          <w:b/>
          <w:sz w:val="24"/>
          <w:szCs w:val="24"/>
        </w:rPr>
        <w:t>3</w:t>
      </w:r>
      <w:proofErr w:type="gramEnd"/>
      <w:r w:rsidRPr="00B35282">
        <w:rPr>
          <w:rFonts w:ascii="Arial" w:eastAsia="Calibri" w:hAnsi="Arial" w:cs="Arial"/>
          <w:b/>
          <w:sz w:val="24"/>
          <w:szCs w:val="24"/>
        </w:rPr>
        <w:t xml:space="preserve"> RESULTADOS E ANÁLISES</w:t>
      </w:r>
    </w:p>
    <w:p w:rsidR="00B35282" w:rsidRDefault="00B35282" w:rsidP="00B35282">
      <w:pPr>
        <w:autoSpaceDE w:val="0"/>
        <w:autoSpaceDN w:val="0"/>
        <w:adjustRightInd w:val="0"/>
        <w:spacing w:after="0" w:line="240" w:lineRule="auto"/>
        <w:ind w:firstLine="709"/>
        <w:jc w:val="both"/>
        <w:rPr>
          <w:rFonts w:ascii="Arial" w:eastAsia="Calibri" w:hAnsi="Arial" w:cs="Arial"/>
          <w:sz w:val="24"/>
          <w:szCs w:val="24"/>
        </w:rPr>
      </w:pPr>
    </w:p>
    <w:p w:rsidR="00CD7384" w:rsidRPr="00B35282" w:rsidRDefault="00CD738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A resolução de problemas é uma importante contribuição para o processo de ensino e aprendizagem,</w:t>
      </w:r>
      <w:r w:rsidR="00465DE4" w:rsidRPr="00B35282">
        <w:rPr>
          <w:rFonts w:ascii="Arial" w:hAnsi="Arial" w:cs="Arial"/>
          <w:sz w:val="24"/>
          <w:szCs w:val="24"/>
        </w:rPr>
        <w:t xml:space="preserve"> </w:t>
      </w:r>
      <w:r w:rsidR="00465DE4" w:rsidRPr="00B35282">
        <w:rPr>
          <w:rFonts w:ascii="Arial" w:eastAsia="Calibri" w:hAnsi="Arial" w:cs="Arial"/>
          <w:sz w:val="24"/>
          <w:szCs w:val="24"/>
        </w:rPr>
        <w:t xml:space="preserve">possibilitando aos alunos mobilizarem conhecimentos e desenvolverem a capacidade para gerenciar as informações que estão </w:t>
      </w:r>
      <w:proofErr w:type="gramStart"/>
      <w:r w:rsidR="00465DE4" w:rsidRPr="00B35282">
        <w:rPr>
          <w:rFonts w:ascii="Arial" w:eastAsia="Calibri" w:hAnsi="Arial" w:cs="Arial"/>
          <w:sz w:val="24"/>
          <w:szCs w:val="24"/>
        </w:rPr>
        <w:t>a seu</w:t>
      </w:r>
      <w:proofErr w:type="gramEnd"/>
      <w:r w:rsidR="00465DE4" w:rsidRPr="00B35282">
        <w:rPr>
          <w:rFonts w:ascii="Arial" w:eastAsia="Calibri" w:hAnsi="Arial" w:cs="Arial"/>
          <w:sz w:val="24"/>
          <w:szCs w:val="24"/>
        </w:rPr>
        <w:t xml:space="preserve"> alcance dentro e fora da sala de aula.</w:t>
      </w:r>
    </w:p>
    <w:p w:rsidR="00CD7384" w:rsidRPr="00B35282" w:rsidRDefault="00465DE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E</w:t>
      </w:r>
      <w:r w:rsidR="00CD7384" w:rsidRPr="00B35282">
        <w:rPr>
          <w:rFonts w:ascii="Arial" w:eastAsia="Calibri" w:hAnsi="Arial" w:cs="Arial"/>
          <w:sz w:val="24"/>
          <w:szCs w:val="24"/>
        </w:rPr>
        <w:t>m uma das aulas assistidas, o professor após explicar o assunto sobre ética, pediu para os alunos lerem em grupo, artigos de jornais e revistas por ele trazidos, os quais tinham muitos exemplos e problemas de condutas éticas ou então a falta dessas condutas. Depois que os alunos leram, pois os grupos haviam ganhado artigos diferentes, pediu que um de cada grupo, relatasse o que foi entendido por eles e abriu discussão sobre ética baseado nos problemas relatados por eles.</w:t>
      </w:r>
    </w:p>
    <w:p w:rsidR="00CD7384" w:rsidRPr="00B35282" w:rsidRDefault="00CD738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Essa foi uma metodologia de ensino utilizada pela professora que procura apresentar roteiros para diferentes situações didáticas, de forma que o aluno se aproprie dos conhecimentos. A metodologia de ensino é uma expressão que teve a tendência de substituir a expressão "didática", que ganhou uma conotação pejorativa por causa do caráter formal e abstrato dos seus esquemas que não estão bem inseridos em uma verdadeira ação pedagógica. Assim, a metodologia de ensino é a parte da pedagogia que se ocupa diretamente da organização da aprendizagem dos alunos e do seu controle.</w:t>
      </w:r>
    </w:p>
    <w:p w:rsidR="00CD7384" w:rsidRPr="00B35282" w:rsidRDefault="00CD738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Os alunos receberam estímulos por meio da leitura dos artigos dos jornais, de fatos ocorridos no dia a dia das pessoas e, conseguiram organizar seus conhecimentos, interagindo informações, compreendendo melhor o assunto abordado pelo professor. Assim, o ensino quando está centrado na pessoa, o professor orienta o aluno para a vida, a fim de que ele consiga agir </w:t>
      </w:r>
      <w:r w:rsidRPr="00B35282">
        <w:rPr>
          <w:rFonts w:ascii="Arial" w:eastAsia="Calibri" w:hAnsi="Arial" w:cs="Arial"/>
          <w:sz w:val="24"/>
          <w:szCs w:val="24"/>
        </w:rPr>
        <w:lastRenderedPageBreak/>
        <w:t>em sociedade. Nesta perspectiva a aprendizagem deve ser significativa, modificando o comportamento e as atitudes.</w:t>
      </w:r>
      <w:r w:rsidR="00465DE4" w:rsidRPr="00B35282">
        <w:rPr>
          <w:rFonts w:ascii="Arial" w:eastAsia="Calibri" w:hAnsi="Arial" w:cs="Arial"/>
          <w:sz w:val="24"/>
          <w:szCs w:val="24"/>
        </w:rPr>
        <w:t xml:space="preserve"> Dessa forma a</w:t>
      </w:r>
      <w:r w:rsidRPr="00B35282">
        <w:rPr>
          <w:rFonts w:ascii="Arial" w:eastAsia="Calibri" w:hAnsi="Arial" w:cs="Arial"/>
          <w:sz w:val="24"/>
          <w:szCs w:val="24"/>
        </w:rPr>
        <w:t xml:space="preserve"> metodologia utilizada pela professora pode incentivar a reflexão desses materiais para o desenvolvimento das capacidades de assimilação e acomodação.</w:t>
      </w:r>
    </w:p>
    <w:p w:rsidR="00465DE4" w:rsidRPr="00B35282" w:rsidRDefault="00465DE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Em outra aula assistida, desta vez ministrada pelo professor de primeiros socorros, o mesmo, após ter apresentado e discutido com os alunos sobre massagem cardiorrespiratória, dividiu-os em grupos e em cada grupo colocou uma situação diferente sobre a qual deveriam decidir se fariam ou não a massagem cardiorrespiratório e como iriam fazer. Além disso, comentou sobre a avaliação nesse processo.</w:t>
      </w:r>
    </w:p>
    <w:p w:rsidR="00465DE4" w:rsidRPr="00B35282" w:rsidRDefault="00465DE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A resolução de problemas em sala de aula é uma habilidade pela qual o indivíduo </w:t>
      </w:r>
      <w:proofErr w:type="spellStart"/>
      <w:r w:rsidRPr="00B35282">
        <w:rPr>
          <w:rFonts w:ascii="Arial" w:eastAsia="Calibri" w:hAnsi="Arial" w:cs="Arial"/>
          <w:sz w:val="24"/>
          <w:szCs w:val="24"/>
        </w:rPr>
        <w:t>externaliza</w:t>
      </w:r>
      <w:proofErr w:type="spellEnd"/>
      <w:r w:rsidRPr="00B35282">
        <w:rPr>
          <w:rFonts w:ascii="Arial" w:eastAsia="Calibri" w:hAnsi="Arial" w:cs="Arial"/>
          <w:sz w:val="24"/>
          <w:szCs w:val="24"/>
        </w:rPr>
        <w:t xml:space="preserve"> o processo construtivo de aprender, de converter em ações, conceitos, proposições e exemplos adquiridos (construídos) através da interação com professores, pares e materiais instrucionais.</w:t>
      </w:r>
    </w:p>
    <w:p w:rsidR="00465DE4" w:rsidRPr="00313286" w:rsidRDefault="00465DE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Despertar no aluno o gosto pela resolução de problemas não é tarefa fácil, muitos são os momentos de dificuldade, obstáculos e erros. Isto acontece porque professores e alunos não conseguem distinguir um problema que é uma “situação que demanda a realização de uma sequência de ações ou operações para obter um </w:t>
      </w:r>
      <w:r w:rsidRPr="00313286">
        <w:rPr>
          <w:rFonts w:ascii="Arial" w:eastAsia="Calibri" w:hAnsi="Arial" w:cs="Arial"/>
          <w:sz w:val="24"/>
          <w:szCs w:val="24"/>
        </w:rPr>
        <w:t>resultado. Ou seja, a solução não está disponível de início, mas é possível construí-la” (</w:t>
      </w:r>
      <w:r w:rsidR="00C14FA8" w:rsidRPr="00313286">
        <w:rPr>
          <w:rFonts w:ascii="Arial" w:eastAsia="Calibri" w:hAnsi="Arial" w:cs="Arial"/>
          <w:sz w:val="24"/>
          <w:szCs w:val="24"/>
        </w:rPr>
        <w:t>MEC</w:t>
      </w:r>
      <w:r w:rsidRPr="00313286">
        <w:rPr>
          <w:rFonts w:ascii="Arial" w:eastAsia="Calibri" w:hAnsi="Arial" w:cs="Arial"/>
          <w:sz w:val="24"/>
          <w:szCs w:val="24"/>
        </w:rPr>
        <w:t>, 1998).</w:t>
      </w:r>
    </w:p>
    <w:p w:rsidR="00465DE4" w:rsidRPr="00B35282" w:rsidRDefault="00465DE4" w:rsidP="00B35282">
      <w:pPr>
        <w:autoSpaceDE w:val="0"/>
        <w:autoSpaceDN w:val="0"/>
        <w:adjustRightInd w:val="0"/>
        <w:spacing w:after="0" w:line="240" w:lineRule="auto"/>
        <w:ind w:firstLine="709"/>
        <w:jc w:val="both"/>
        <w:rPr>
          <w:rFonts w:ascii="Arial" w:eastAsia="Calibri" w:hAnsi="Arial" w:cs="Arial"/>
          <w:sz w:val="24"/>
          <w:szCs w:val="24"/>
        </w:rPr>
      </w:pPr>
      <w:r w:rsidRPr="00313286">
        <w:rPr>
          <w:rFonts w:ascii="Arial" w:eastAsia="Calibri" w:hAnsi="Arial" w:cs="Arial"/>
          <w:sz w:val="24"/>
          <w:szCs w:val="24"/>
        </w:rPr>
        <w:t xml:space="preserve">Muitos dos alunos acharam que deveriam executar </w:t>
      </w:r>
      <w:proofErr w:type="gramStart"/>
      <w:r w:rsidRPr="00313286">
        <w:rPr>
          <w:rFonts w:ascii="Arial" w:eastAsia="Calibri" w:hAnsi="Arial" w:cs="Arial"/>
          <w:sz w:val="24"/>
          <w:szCs w:val="24"/>
        </w:rPr>
        <w:t>a massagem cardiorrespiratório em todas as situações</w:t>
      </w:r>
      <w:proofErr w:type="gramEnd"/>
      <w:r w:rsidRPr="00313286">
        <w:rPr>
          <w:rFonts w:ascii="Arial" w:eastAsia="Calibri" w:hAnsi="Arial" w:cs="Arial"/>
          <w:sz w:val="24"/>
          <w:szCs w:val="24"/>
        </w:rPr>
        <w:t>, o que</w:t>
      </w:r>
      <w:r w:rsidRPr="00B35282">
        <w:rPr>
          <w:rFonts w:ascii="Arial" w:eastAsia="Calibri" w:hAnsi="Arial" w:cs="Arial"/>
          <w:sz w:val="24"/>
          <w:szCs w:val="24"/>
        </w:rPr>
        <w:t xml:space="preserve"> não era o caso. Se os alunos conseguem interpretar a proposta do enunciado da questão, sabendo estruturar algumas ou todas as situações apresentadas, desenvolvendo várias estratégias de resolução incluindo a verificação das mesmas e do resultado, os alunos têm em mãos um exercício que exige apenas a aplicação de um procedimento sem a necessidade de criar estratégias para resolvê-lo. A proposição de problemas deve estar vinculada aos objetivos didáticos, à realidade escolar e à extraescolar do aluno. Trata-se, portanto, de trabalhá-los em sala de aula através do desejo dos alunos de resolvê-los. Deste modo, professores e alunos desenvolvem o gosto pela busca de novos conhecimentos se os problemas desafiarem a curiosidade estimularem a pesquisa e motivarem a busca por novas estratégias que serão utilizadas e se todo esse conhecimento permitir desenvolver capacidades, tais como: o pensar, raciocinar, questionar, criar estratégias e compartilhar ideias para encontrar uma solução ao problema.</w:t>
      </w:r>
    </w:p>
    <w:p w:rsidR="00465DE4" w:rsidRPr="00B35282" w:rsidRDefault="00465DE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Neste caso, o professor explicou novamente a massagem cardiorrespiratória. Após solicitou que os grupos desenvolvessem novamente o trabalho em grupo, certificando-se da compreensão de todos.</w:t>
      </w:r>
    </w:p>
    <w:p w:rsidR="00465DE4" w:rsidRPr="00B35282" w:rsidRDefault="00465DE4"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Uma avaliação que busca a transformação social deve ter como objetivo o avanço e o crescimento do seu educando e não estagnar o conhecimento através de práticas disciplinadoras. Segundo </w:t>
      </w:r>
      <w:proofErr w:type="spellStart"/>
      <w:r w:rsidRPr="00B35282">
        <w:rPr>
          <w:rFonts w:ascii="Arial" w:eastAsia="Calibri" w:hAnsi="Arial" w:cs="Arial"/>
          <w:sz w:val="24"/>
          <w:szCs w:val="24"/>
        </w:rPr>
        <w:t>Ludke</w:t>
      </w:r>
      <w:proofErr w:type="spellEnd"/>
      <w:r w:rsidRPr="00B35282">
        <w:rPr>
          <w:rFonts w:ascii="Arial" w:eastAsia="Calibri" w:hAnsi="Arial" w:cs="Arial"/>
          <w:sz w:val="24"/>
          <w:szCs w:val="24"/>
        </w:rPr>
        <w:t xml:space="preserve"> (2005) a avaliação consiste em verificar o que o aluno aprendeu e se os objetivos propostos foram atingidos e se o programa foi conduzido de forma adequada. Deve representar um instrumento indispensável na verificação do aprendizado continuo dos alunos, destacando as dificuldades em determina disciplina e direcionando os professores na busca de abordagens que contemplem métodos didáticos adequados para as disciplinas.</w:t>
      </w:r>
    </w:p>
    <w:p w:rsidR="00465DE4"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Em sala de aula o professor pode trabalhar com as tentativas e os erros dos alunos, observando o caminho usado para chegar à solução do problema. </w:t>
      </w:r>
      <w:r w:rsidRPr="00B35282">
        <w:rPr>
          <w:rFonts w:ascii="Arial" w:eastAsia="Calibri" w:hAnsi="Arial" w:cs="Arial"/>
          <w:sz w:val="24"/>
          <w:szCs w:val="24"/>
        </w:rPr>
        <w:lastRenderedPageBreak/>
        <w:t>Essa observação servirá para compreender o raciocínio dos educandos e preparar as discussões em torno da resolução desses problemas, com o intuito de conceber processos de resolução diferentes dos já aprendidos.</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Em outra aula assistida, desta vez ministrada pela professora da disciplina saúde da mulher. Ela deu sequencia do conteúdo anterior, e após uma hora de aula, ela elaborou uma situação problema para os alunos, com base nos conteúdos já trabalhados. A situação-problema era dentro da sala de aula. Esse tipo de avaliação permite ao professor conhecer o nível de domínio que os alunos adquiriram de uma competência. Avaliar competências significa avaliar sua aplicação em situações reais, em contextos reais, próximos </w:t>
      </w:r>
      <w:proofErr w:type="gramStart"/>
      <w:r w:rsidRPr="00B35282">
        <w:rPr>
          <w:rFonts w:ascii="Arial" w:eastAsia="Calibri" w:hAnsi="Arial" w:cs="Arial"/>
          <w:sz w:val="24"/>
          <w:szCs w:val="24"/>
        </w:rPr>
        <w:t>a</w:t>
      </w:r>
      <w:proofErr w:type="gramEnd"/>
      <w:r w:rsidRPr="00B35282">
        <w:rPr>
          <w:rFonts w:ascii="Arial" w:eastAsia="Calibri" w:hAnsi="Arial" w:cs="Arial"/>
          <w:sz w:val="24"/>
          <w:szCs w:val="24"/>
        </w:rPr>
        <w:t xml:space="preserve"> realidade. No PPP da escola está dito que a abrangência da avaliação envolve, entre outros, capacidade criadora para resolver problemas, tomado por base o trabalho em equipe, além da capacidade de agir diante de situações apresentadas.</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Em todas as aulas assistidas, de todos os professores, a relação construída entre aluno e professor era baseada no respeito e confiança e, não era só conhecimento, mas também permitia a construção de sujeitos éticos e responsáveis. Os professores costuravam entre os conhecimentos, assuntos sobre éticas e relacionamento com o público que iriam trabalhar, formando assim, além do profissional técnico em enfermagem, cidadãos críticos e reflexivos. Isso ia ao encontro do PPP que diz que a educação é concebida como processo de formação integral e permanente do ser humano, através da construção do conhecimento, vivências e valores da cidadania, tornando-os aptos a compreender, analisar e intervir na realidade, tendo em vista o bem estar no plano pessoal e coletivo.</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Todo professor quando começa a trabalhar com resolução de problemas que exijam</w:t>
      </w:r>
      <w:r w:rsidR="00B35282">
        <w:rPr>
          <w:rFonts w:ascii="Arial" w:eastAsia="Calibri" w:hAnsi="Arial" w:cs="Arial"/>
          <w:sz w:val="24"/>
          <w:szCs w:val="24"/>
        </w:rPr>
        <w:t xml:space="preserve"> </w:t>
      </w:r>
      <w:r w:rsidRPr="00B35282">
        <w:rPr>
          <w:rFonts w:ascii="Arial" w:eastAsia="Calibri" w:hAnsi="Arial" w:cs="Arial"/>
          <w:sz w:val="24"/>
          <w:szCs w:val="24"/>
        </w:rPr>
        <w:t>habilidades para desenvolver suas competência</w:t>
      </w:r>
      <w:r w:rsidR="00101C5B">
        <w:rPr>
          <w:rFonts w:ascii="Arial" w:eastAsia="Calibri" w:hAnsi="Arial" w:cs="Arial"/>
          <w:sz w:val="24"/>
          <w:szCs w:val="24"/>
        </w:rPr>
        <w:t>s, pois ele</w:t>
      </w:r>
      <w:r w:rsidRPr="00B35282">
        <w:rPr>
          <w:rFonts w:ascii="Arial" w:eastAsia="Calibri" w:hAnsi="Arial" w:cs="Arial"/>
          <w:sz w:val="24"/>
          <w:szCs w:val="24"/>
        </w:rPr>
        <w:t xml:space="preserve"> “deve ter objetivos concretos que favoreçam seus alunos na produção de determinadas transformações, isto é, que estes adquiram certos conhecimentos e capacidades. O ensino</w:t>
      </w:r>
      <w:r w:rsidR="00101C5B">
        <w:rPr>
          <w:rFonts w:ascii="Arial" w:eastAsia="Calibri" w:hAnsi="Arial" w:cs="Arial"/>
          <w:sz w:val="24"/>
          <w:szCs w:val="24"/>
        </w:rPr>
        <w:t xml:space="preserve"> e </w:t>
      </w:r>
      <w:r w:rsidRPr="00B35282">
        <w:rPr>
          <w:rFonts w:ascii="Arial" w:eastAsia="Calibri" w:hAnsi="Arial" w:cs="Arial"/>
          <w:sz w:val="24"/>
          <w:szCs w:val="24"/>
        </w:rPr>
        <w:t>os métodos didáticos empregados</w:t>
      </w:r>
      <w:r w:rsidR="00101C5B" w:rsidRPr="00B35282">
        <w:rPr>
          <w:rFonts w:ascii="Arial" w:eastAsia="Calibri" w:hAnsi="Arial" w:cs="Arial"/>
          <w:sz w:val="24"/>
          <w:szCs w:val="24"/>
        </w:rPr>
        <w:t xml:space="preserve"> devem</w:t>
      </w:r>
      <w:r w:rsidRPr="00B35282">
        <w:rPr>
          <w:rFonts w:ascii="Arial" w:eastAsia="Calibri" w:hAnsi="Arial" w:cs="Arial"/>
          <w:sz w:val="24"/>
          <w:szCs w:val="24"/>
        </w:rPr>
        <w:t xml:space="preserve"> estar em função destes objetivos” (</w:t>
      </w:r>
      <w:proofErr w:type="gramStart"/>
      <w:r w:rsidR="00B815C1" w:rsidRPr="00B35282">
        <w:rPr>
          <w:rFonts w:ascii="Arial" w:eastAsia="Calibri" w:hAnsi="Arial" w:cs="Arial"/>
          <w:sz w:val="24"/>
          <w:szCs w:val="24"/>
        </w:rPr>
        <w:t>VALLEJO,</w:t>
      </w:r>
      <w:proofErr w:type="gramEnd"/>
      <w:r w:rsidRPr="00B35282">
        <w:rPr>
          <w:rFonts w:ascii="Arial" w:eastAsia="Calibri" w:hAnsi="Arial" w:cs="Arial"/>
          <w:sz w:val="24"/>
          <w:szCs w:val="24"/>
        </w:rPr>
        <w:t>1979</w:t>
      </w:r>
      <w:r w:rsidR="00ED52B0">
        <w:rPr>
          <w:rFonts w:ascii="Arial" w:eastAsia="Calibri" w:hAnsi="Arial" w:cs="Arial"/>
          <w:sz w:val="24"/>
          <w:szCs w:val="24"/>
        </w:rPr>
        <w:t>, p 34</w:t>
      </w:r>
      <w:r w:rsidRPr="00B35282">
        <w:rPr>
          <w:rFonts w:ascii="Arial" w:eastAsia="Calibri" w:hAnsi="Arial" w:cs="Arial"/>
          <w:sz w:val="24"/>
          <w:szCs w:val="24"/>
        </w:rPr>
        <w:t>).</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Em relação </w:t>
      </w:r>
      <w:proofErr w:type="gramStart"/>
      <w:r w:rsidRPr="00B35282">
        <w:rPr>
          <w:rFonts w:ascii="Arial" w:eastAsia="Calibri" w:hAnsi="Arial" w:cs="Arial"/>
          <w:sz w:val="24"/>
          <w:szCs w:val="24"/>
        </w:rPr>
        <w:t>a</w:t>
      </w:r>
      <w:proofErr w:type="gramEnd"/>
      <w:r w:rsidRPr="00B35282">
        <w:rPr>
          <w:rFonts w:ascii="Arial" w:eastAsia="Calibri" w:hAnsi="Arial" w:cs="Arial"/>
          <w:sz w:val="24"/>
          <w:szCs w:val="24"/>
        </w:rPr>
        <w:t xml:space="preserve"> prática avaliativa, segundo </w:t>
      </w:r>
      <w:proofErr w:type="spellStart"/>
      <w:r w:rsidRPr="00B35282">
        <w:rPr>
          <w:rFonts w:ascii="Arial" w:eastAsia="Calibri" w:hAnsi="Arial" w:cs="Arial"/>
          <w:sz w:val="24"/>
          <w:szCs w:val="24"/>
        </w:rPr>
        <w:t>Ludke</w:t>
      </w:r>
      <w:proofErr w:type="spellEnd"/>
      <w:r w:rsidRPr="00B35282">
        <w:rPr>
          <w:rFonts w:ascii="Arial" w:eastAsia="Calibri" w:hAnsi="Arial" w:cs="Arial"/>
          <w:sz w:val="24"/>
          <w:szCs w:val="24"/>
        </w:rPr>
        <w:t xml:space="preserve"> (2005) tem que centrar-se no diagnóstico e não na classificação. A função classificatória é analisar o desempenho do aluno através de notas obtidas, geralmente registrada através de números. Ela retira da prática da avaliação tudo o que é construtivo. Por sua vez, a diagnóstica constitui-se num processo de avançar no desenvolvimento e no crescimento da autonomia do educando, sendo capaz de descobrir seu nível de aprendizagem, adquirindo consciência das suas limitações e necessidades a serem avançadas. Ela tem que ter como finalidade fornecer informações sobre o processo pedagógico que permitam aos docentes definir sobre as interferências e as mudanças necessárias na face do projeto educativo. Esse que precisa ser definido coletivamente para que possa garantir a aprendizagem do aluno de forma democrática. É essencial perceber o aluno como ser social e político que possui a capacidade de pensar criticamente sobre seus atos e dotado de experiências, sujeito de seu próprio desenvolvimento.</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p>
    <w:p w:rsidR="00DE2F48" w:rsidRPr="00B35282" w:rsidRDefault="00B35282" w:rsidP="00B35282">
      <w:pPr>
        <w:autoSpaceDE w:val="0"/>
        <w:autoSpaceDN w:val="0"/>
        <w:adjustRightInd w:val="0"/>
        <w:spacing w:after="0" w:line="240" w:lineRule="auto"/>
        <w:jc w:val="both"/>
        <w:rPr>
          <w:rFonts w:ascii="Arial" w:eastAsia="Calibri" w:hAnsi="Arial" w:cs="Arial"/>
          <w:b/>
          <w:sz w:val="24"/>
          <w:szCs w:val="24"/>
        </w:rPr>
      </w:pPr>
      <w:proofErr w:type="gramStart"/>
      <w:r>
        <w:rPr>
          <w:rFonts w:ascii="Arial" w:eastAsia="Calibri" w:hAnsi="Arial" w:cs="Arial"/>
          <w:b/>
          <w:sz w:val="24"/>
          <w:szCs w:val="24"/>
        </w:rPr>
        <w:t>3</w:t>
      </w:r>
      <w:proofErr w:type="gramEnd"/>
      <w:r>
        <w:rPr>
          <w:rFonts w:ascii="Arial" w:eastAsia="Calibri" w:hAnsi="Arial" w:cs="Arial"/>
          <w:b/>
          <w:sz w:val="24"/>
          <w:szCs w:val="24"/>
        </w:rPr>
        <w:t xml:space="preserve"> </w:t>
      </w:r>
      <w:r w:rsidR="00DE2F48" w:rsidRPr="00B35282">
        <w:rPr>
          <w:rFonts w:ascii="Arial" w:eastAsia="Calibri" w:hAnsi="Arial" w:cs="Arial"/>
          <w:b/>
          <w:sz w:val="24"/>
          <w:szCs w:val="24"/>
        </w:rPr>
        <w:t>CONSIDERAÇÕES FINAIS</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lastRenderedPageBreak/>
        <w:t>Uma das maiores preocupações de alguns professores é simplesmente cumprir os conteúdos programáticos, valorizando a quantidade e esquecendo-se da qualidade e principalmente de uma aprendizagem significativa. Para que haja uma aprendizagem significativa é preciso buscar novos métodos de ensino, novas alternativas e recursos inovadores que possibilitem aos educandos criarem seus conceitos, descobrirem novos meios para se chegar a um resultado e aprender de forma</w:t>
      </w:r>
      <w:proofErr w:type="gramStart"/>
      <w:r w:rsidRPr="00B35282">
        <w:rPr>
          <w:rFonts w:ascii="Arial" w:eastAsia="Calibri" w:hAnsi="Arial" w:cs="Arial"/>
          <w:sz w:val="24"/>
          <w:szCs w:val="24"/>
        </w:rPr>
        <w:t xml:space="preserve">  </w:t>
      </w:r>
      <w:proofErr w:type="gramEnd"/>
      <w:r w:rsidRPr="00B35282">
        <w:rPr>
          <w:rFonts w:ascii="Arial" w:eastAsia="Calibri" w:hAnsi="Arial" w:cs="Arial"/>
          <w:sz w:val="24"/>
          <w:szCs w:val="24"/>
        </w:rPr>
        <w:t>dinâmica. A aprendizagem é a construção do conhecimento e não algo já pronto que o professor impõe, para que os alunos aceitem como verdade absoluta, o aluno é um sujeito ativo nesse processo. Nesse contexto é fundamental o papel do professor</w:t>
      </w:r>
      <w:proofErr w:type="gramStart"/>
      <w:r w:rsidRPr="00B35282">
        <w:rPr>
          <w:rFonts w:ascii="Arial" w:eastAsia="Calibri" w:hAnsi="Arial" w:cs="Arial"/>
          <w:sz w:val="24"/>
          <w:szCs w:val="24"/>
        </w:rPr>
        <w:t xml:space="preserve">  </w:t>
      </w:r>
      <w:proofErr w:type="gramEnd"/>
      <w:r w:rsidRPr="00B35282">
        <w:rPr>
          <w:rFonts w:ascii="Arial" w:eastAsia="Calibri" w:hAnsi="Arial" w:cs="Arial"/>
          <w:sz w:val="24"/>
          <w:szCs w:val="24"/>
        </w:rPr>
        <w:t>não como o detentor do conhecimento, mas mediador que auxilia, dá suporte e estimula os alunos na construção de seus conceitos. Dessa forma, surge a necessidade de o professor criar seu próprio material de apoio para facilitar o processo de ensino-aprendizagem.</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A didática é de extrema importância para o docente no momento de sua atuação profissional, ela faz parte da profissão. Não basta o educador conhecer muito bem o conteúdo, tanto na teoria como na prática, ele deve saber ensinar, passando seus conhecimentos para o educando de forma que ele entenda</w:t>
      </w:r>
      <w:proofErr w:type="gramStart"/>
      <w:r w:rsidRPr="00B35282">
        <w:rPr>
          <w:rFonts w:ascii="Arial" w:eastAsia="Calibri" w:hAnsi="Arial" w:cs="Arial"/>
          <w:sz w:val="24"/>
          <w:szCs w:val="24"/>
        </w:rPr>
        <w:t xml:space="preserve">  </w:t>
      </w:r>
      <w:proofErr w:type="gramEnd"/>
      <w:r w:rsidRPr="00B35282">
        <w:rPr>
          <w:rFonts w:ascii="Arial" w:eastAsia="Calibri" w:hAnsi="Arial" w:cs="Arial"/>
          <w:sz w:val="24"/>
          <w:szCs w:val="24"/>
        </w:rPr>
        <w:t>o que está sendo transmitido. Além de saber como ensinar, o docente deve saber cativar o aluno, pois, muitos alunos não participam em aula ou apresentam um desempenho não muito satisfatório em uma determinada disciplina, porque não gostam ou não simpatizam com o professor. Ser criativo no momento do preparo das aulas e no momento em que se encontra em sala de aula, também é de suma importância, estamos convivendo com um tipo diferente de aluno, a modernidade trouxe tantas novidades e tecnologias diferentes, que o momento em sala de aula precisa despertar a curiosidade do aluno.</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Também é necessário que o docente saiba ser flexível perante os seus alunos, pois eles não são todos iguais, sendo que a mesma disciplina pode ser abordada de formas diferentes de acordo com o curso em que será ministrada. Estudar continuamente estudando, também faz parte da didática, pois os conteúdos estão continuamente mudando, o mundo está em continua evolução, e o que parece ser uma verdade hoje, em alguns dias pode não ser mais. Na área da saúde, por exemplo, grandes ou mesmo pequenas descobertas acontecem quase que diariamente,</w:t>
      </w:r>
      <w:r w:rsidR="003F3221" w:rsidRPr="00B35282">
        <w:rPr>
          <w:rFonts w:ascii="Arial" w:eastAsia="Calibri" w:hAnsi="Arial" w:cs="Arial"/>
          <w:sz w:val="24"/>
          <w:szCs w:val="24"/>
        </w:rPr>
        <w:t xml:space="preserve"> </w:t>
      </w:r>
      <w:r w:rsidRPr="00B35282">
        <w:rPr>
          <w:rFonts w:ascii="Arial" w:eastAsia="Calibri" w:hAnsi="Arial" w:cs="Arial"/>
          <w:sz w:val="24"/>
          <w:szCs w:val="24"/>
        </w:rPr>
        <w:t>deixando para trás conhecimentos do passado.</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r w:rsidRPr="00B35282">
        <w:rPr>
          <w:rFonts w:ascii="Arial" w:eastAsia="Calibri" w:hAnsi="Arial" w:cs="Arial"/>
          <w:sz w:val="24"/>
          <w:szCs w:val="24"/>
        </w:rPr>
        <w:t xml:space="preserve">Além de ser muito importante, para a aprendizagem que o docente conheça a realidade do aluno, o mundo em que ele </w:t>
      </w:r>
      <w:proofErr w:type="gramStart"/>
      <w:r w:rsidRPr="00B35282">
        <w:rPr>
          <w:rFonts w:ascii="Arial" w:eastAsia="Calibri" w:hAnsi="Arial" w:cs="Arial"/>
          <w:sz w:val="24"/>
          <w:szCs w:val="24"/>
        </w:rPr>
        <w:t>vive,</w:t>
      </w:r>
      <w:proofErr w:type="gramEnd"/>
      <w:r w:rsidRPr="00B35282">
        <w:rPr>
          <w:rFonts w:ascii="Arial" w:eastAsia="Calibri" w:hAnsi="Arial" w:cs="Arial"/>
          <w:sz w:val="24"/>
          <w:szCs w:val="24"/>
        </w:rPr>
        <w:t xml:space="preserve"> o nível de conhecimento do mesmo, para que esses aspectos sejam levados em consideração no momento do ensino-aprendizagem. Nesse estudo foi possível perceber que os professores se utilizam de muitos recursos didáticos no processo de ensino aprendizagem na formação do técnico em enfermagem. Também foi possível perceber que eles se preocupam em formar cidadãos éticos e reflexivos com suas metodologias adotadas. O professor deve levar seu aluno a superar os procedimentos padronizados, próprios de uma didática desvinculada de situações reais, é possível consolidar essa nova relação do aluno com o conhecimento adquirido na resolução de problemas. E isso os professores das aulas que assisti, conseguiram fazer muito bem.</w:t>
      </w:r>
    </w:p>
    <w:p w:rsidR="00DE2F48" w:rsidRPr="00B35282" w:rsidRDefault="00DE2F48" w:rsidP="00B35282">
      <w:pPr>
        <w:autoSpaceDE w:val="0"/>
        <w:autoSpaceDN w:val="0"/>
        <w:adjustRightInd w:val="0"/>
        <w:spacing w:after="0" w:line="240" w:lineRule="auto"/>
        <w:ind w:firstLine="709"/>
        <w:jc w:val="both"/>
        <w:rPr>
          <w:rFonts w:ascii="Arial" w:eastAsia="Calibri" w:hAnsi="Arial" w:cs="Arial"/>
          <w:sz w:val="24"/>
          <w:szCs w:val="24"/>
        </w:rPr>
      </w:pPr>
    </w:p>
    <w:p w:rsidR="00DE2F48" w:rsidRPr="00B35282" w:rsidRDefault="00B35282" w:rsidP="00B35282">
      <w:pPr>
        <w:autoSpaceDE w:val="0"/>
        <w:autoSpaceDN w:val="0"/>
        <w:adjustRightInd w:val="0"/>
        <w:spacing w:after="0" w:line="240" w:lineRule="auto"/>
        <w:jc w:val="both"/>
        <w:rPr>
          <w:rFonts w:ascii="Arial" w:eastAsia="Calibri" w:hAnsi="Arial" w:cs="Arial"/>
          <w:b/>
          <w:sz w:val="24"/>
          <w:szCs w:val="24"/>
        </w:rPr>
      </w:pPr>
      <w:proofErr w:type="gramStart"/>
      <w:r>
        <w:rPr>
          <w:rFonts w:ascii="Arial" w:eastAsia="Calibri" w:hAnsi="Arial" w:cs="Arial"/>
          <w:b/>
          <w:sz w:val="24"/>
          <w:szCs w:val="24"/>
        </w:rPr>
        <w:t>4</w:t>
      </w:r>
      <w:proofErr w:type="gramEnd"/>
      <w:r>
        <w:rPr>
          <w:rFonts w:ascii="Arial" w:eastAsia="Calibri" w:hAnsi="Arial" w:cs="Arial"/>
          <w:b/>
          <w:sz w:val="24"/>
          <w:szCs w:val="24"/>
        </w:rPr>
        <w:t xml:space="preserve"> </w:t>
      </w:r>
      <w:r w:rsidR="00DE2F48" w:rsidRPr="00B35282">
        <w:rPr>
          <w:rFonts w:ascii="Arial" w:eastAsia="Calibri" w:hAnsi="Arial" w:cs="Arial"/>
          <w:b/>
          <w:sz w:val="24"/>
          <w:szCs w:val="24"/>
        </w:rPr>
        <w:t>REFERÊNCIAS</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ASSMANN, Hugo. </w:t>
      </w:r>
      <w:r w:rsidRPr="00F20DF2">
        <w:rPr>
          <w:rFonts w:ascii="Arial" w:eastAsia="Calibri" w:hAnsi="Arial" w:cs="Arial"/>
          <w:b/>
          <w:sz w:val="24"/>
          <w:szCs w:val="24"/>
        </w:rPr>
        <w:t xml:space="preserve">Metáforas novas para </w:t>
      </w:r>
      <w:proofErr w:type="spellStart"/>
      <w:r w:rsidRPr="00F20DF2">
        <w:rPr>
          <w:rFonts w:ascii="Arial" w:eastAsia="Calibri" w:hAnsi="Arial" w:cs="Arial"/>
          <w:b/>
          <w:sz w:val="24"/>
          <w:szCs w:val="24"/>
        </w:rPr>
        <w:t>reencantar</w:t>
      </w:r>
      <w:proofErr w:type="spellEnd"/>
      <w:r w:rsidRPr="00F20DF2">
        <w:rPr>
          <w:rFonts w:ascii="Arial" w:eastAsia="Calibri" w:hAnsi="Arial" w:cs="Arial"/>
          <w:b/>
          <w:sz w:val="24"/>
          <w:szCs w:val="24"/>
        </w:rPr>
        <w:t xml:space="preserve"> a educação:</w:t>
      </w:r>
      <w:r w:rsidRPr="00B35282">
        <w:rPr>
          <w:rFonts w:ascii="Arial" w:eastAsia="Calibri" w:hAnsi="Arial" w:cs="Arial"/>
          <w:sz w:val="24"/>
          <w:szCs w:val="24"/>
        </w:rPr>
        <w:t xml:space="preserve"> epistemologia e didática. 2. </w:t>
      </w:r>
      <w:proofErr w:type="gramStart"/>
      <w:r w:rsidRPr="00B35282">
        <w:rPr>
          <w:rFonts w:ascii="Arial" w:eastAsia="Calibri" w:hAnsi="Arial" w:cs="Arial"/>
          <w:sz w:val="24"/>
          <w:szCs w:val="24"/>
        </w:rPr>
        <w:t>ed.</w:t>
      </w:r>
      <w:proofErr w:type="gramEnd"/>
      <w:r w:rsidRPr="00B35282">
        <w:rPr>
          <w:rFonts w:ascii="Arial" w:eastAsia="Calibri" w:hAnsi="Arial" w:cs="Arial"/>
          <w:sz w:val="24"/>
          <w:szCs w:val="24"/>
        </w:rPr>
        <w:t xml:space="preserve"> Piracicaba: UNIMEP, 1998.</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BORGES, R</w:t>
      </w:r>
      <w:r>
        <w:rPr>
          <w:rFonts w:ascii="Arial" w:eastAsia="Calibri" w:hAnsi="Arial" w:cs="Arial"/>
          <w:sz w:val="24"/>
          <w:szCs w:val="24"/>
        </w:rPr>
        <w:t xml:space="preserve">egina </w:t>
      </w:r>
      <w:r w:rsidRPr="00B35282">
        <w:rPr>
          <w:rFonts w:ascii="Arial" w:eastAsia="Calibri" w:hAnsi="Arial" w:cs="Arial"/>
          <w:sz w:val="24"/>
          <w:szCs w:val="24"/>
        </w:rPr>
        <w:t>M</w:t>
      </w:r>
      <w:r>
        <w:rPr>
          <w:rFonts w:ascii="Arial" w:eastAsia="Calibri" w:hAnsi="Arial" w:cs="Arial"/>
          <w:sz w:val="24"/>
          <w:szCs w:val="24"/>
        </w:rPr>
        <w:t xml:space="preserve">aria </w:t>
      </w:r>
      <w:r w:rsidRPr="00B35282">
        <w:rPr>
          <w:rFonts w:ascii="Arial" w:eastAsia="Calibri" w:hAnsi="Arial" w:cs="Arial"/>
          <w:sz w:val="24"/>
          <w:szCs w:val="24"/>
        </w:rPr>
        <w:t>R</w:t>
      </w:r>
      <w:r>
        <w:rPr>
          <w:rFonts w:ascii="Arial" w:eastAsia="Calibri" w:hAnsi="Arial" w:cs="Arial"/>
          <w:sz w:val="24"/>
          <w:szCs w:val="24"/>
        </w:rPr>
        <w:t>abello</w:t>
      </w:r>
      <w:r w:rsidRPr="00B35282">
        <w:rPr>
          <w:rFonts w:ascii="Arial" w:eastAsia="Calibri" w:hAnsi="Arial" w:cs="Arial"/>
          <w:sz w:val="24"/>
          <w:szCs w:val="24"/>
        </w:rPr>
        <w:t xml:space="preserve">. </w:t>
      </w:r>
      <w:r w:rsidRPr="00313286">
        <w:rPr>
          <w:rFonts w:ascii="Arial" w:eastAsia="Calibri" w:hAnsi="Arial" w:cs="Arial"/>
          <w:b/>
          <w:sz w:val="24"/>
          <w:szCs w:val="24"/>
        </w:rPr>
        <w:t>Em debate:</w:t>
      </w:r>
      <w:r w:rsidRPr="00B35282">
        <w:rPr>
          <w:rFonts w:ascii="Arial" w:eastAsia="Calibri" w:hAnsi="Arial" w:cs="Arial"/>
          <w:sz w:val="24"/>
          <w:szCs w:val="24"/>
        </w:rPr>
        <w:t xml:space="preserve"> cientificidade e educação em ciências. Porto Alegre:</w:t>
      </w:r>
      <w:r>
        <w:rPr>
          <w:rFonts w:ascii="Arial" w:eastAsia="Calibri" w:hAnsi="Arial" w:cs="Arial"/>
          <w:sz w:val="24"/>
          <w:szCs w:val="24"/>
        </w:rPr>
        <w:t xml:space="preserve"> </w:t>
      </w:r>
      <w:proofErr w:type="spellStart"/>
      <w:r w:rsidRPr="00B35282">
        <w:rPr>
          <w:rFonts w:ascii="Arial" w:eastAsia="Calibri" w:hAnsi="Arial" w:cs="Arial"/>
          <w:sz w:val="24"/>
          <w:szCs w:val="24"/>
        </w:rPr>
        <w:t>Cecirs</w:t>
      </w:r>
      <w:proofErr w:type="spellEnd"/>
      <w:r w:rsidRPr="00B35282">
        <w:rPr>
          <w:rFonts w:ascii="Arial" w:eastAsia="Calibri" w:hAnsi="Arial" w:cs="Arial"/>
          <w:sz w:val="24"/>
          <w:szCs w:val="24"/>
        </w:rPr>
        <w:t>,</w:t>
      </w:r>
      <w:r>
        <w:rPr>
          <w:rFonts w:ascii="Arial" w:eastAsia="Calibri" w:hAnsi="Arial" w:cs="Arial"/>
          <w:sz w:val="24"/>
          <w:szCs w:val="24"/>
        </w:rPr>
        <w:t xml:space="preserve"> </w:t>
      </w:r>
      <w:r w:rsidRPr="00B35282">
        <w:rPr>
          <w:rFonts w:ascii="Arial" w:eastAsia="Calibri" w:hAnsi="Arial" w:cs="Arial"/>
          <w:sz w:val="24"/>
          <w:szCs w:val="24"/>
        </w:rPr>
        <w:t>1996.</w:t>
      </w:r>
      <w:r>
        <w:rPr>
          <w:rFonts w:ascii="Arial" w:eastAsia="Calibri" w:hAnsi="Arial" w:cs="Arial"/>
          <w:sz w:val="24"/>
          <w:szCs w:val="24"/>
        </w:rPr>
        <w:t xml:space="preserve"> </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BRASIL. </w:t>
      </w:r>
      <w:r w:rsidRPr="00F20DF2">
        <w:rPr>
          <w:rFonts w:ascii="Arial" w:eastAsia="Calibri" w:hAnsi="Arial" w:cs="Arial"/>
          <w:b/>
          <w:sz w:val="24"/>
          <w:szCs w:val="24"/>
        </w:rPr>
        <w:t>Lei n. 7.498, de 25 de junho de 1986.</w:t>
      </w:r>
      <w:r w:rsidRPr="00B35282">
        <w:rPr>
          <w:rFonts w:ascii="Arial" w:eastAsia="Calibri" w:hAnsi="Arial" w:cs="Arial"/>
          <w:sz w:val="24"/>
          <w:szCs w:val="24"/>
        </w:rPr>
        <w:t xml:space="preserve"> Dispõe sobre a regulamentação do exercício da Enfermagem e dá outras providências. Diário Oficial da União, Poder Executivo, Brasília, 26 jun. 1986.</w:t>
      </w:r>
    </w:p>
    <w:p w:rsidR="0051529F"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D20ABF" w:rsidP="00B815C1">
      <w:pPr>
        <w:autoSpaceDE w:val="0"/>
        <w:autoSpaceDN w:val="0"/>
        <w:adjustRightInd w:val="0"/>
        <w:spacing w:after="120" w:line="240" w:lineRule="auto"/>
        <w:jc w:val="both"/>
        <w:rPr>
          <w:rFonts w:ascii="Arial" w:eastAsia="Calibri" w:hAnsi="Arial" w:cs="Arial"/>
          <w:sz w:val="24"/>
          <w:szCs w:val="24"/>
        </w:rPr>
      </w:pPr>
      <w:r>
        <w:rPr>
          <w:rFonts w:ascii="Arial" w:eastAsia="Calibri" w:hAnsi="Arial" w:cs="Arial"/>
          <w:sz w:val="24"/>
          <w:szCs w:val="24"/>
        </w:rPr>
        <w:t>_____</w:t>
      </w:r>
      <w:r w:rsidR="0051529F" w:rsidRPr="00B35282">
        <w:rPr>
          <w:rFonts w:ascii="Arial" w:eastAsia="Calibri" w:hAnsi="Arial" w:cs="Arial"/>
          <w:sz w:val="24"/>
          <w:szCs w:val="24"/>
        </w:rPr>
        <w:t xml:space="preserve">. Ministério </w:t>
      </w:r>
      <w:r w:rsidR="0051529F">
        <w:rPr>
          <w:rFonts w:ascii="Arial" w:eastAsia="Calibri" w:hAnsi="Arial" w:cs="Arial"/>
          <w:sz w:val="24"/>
          <w:szCs w:val="24"/>
        </w:rPr>
        <w:t>d</w:t>
      </w:r>
      <w:r w:rsidR="0051529F" w:rsidRPr="00B35282">
        <w:rPr>
          <w:rFonts w:ascii="Arial" w:eastAsia="Calibri" w:hAnsi="Arial" w:cs="Arial"/>
          <w:sz w:val="24"/>
          <w:szCs w:val="24"/>
        </w:rPr>
        <w:t xml:space="preserve">a Educação </w:t>
      </w:r>
      <w:r w:rsidR="0051529F">
        <w:rPr>
          <w:rFonts w:ascii="Arial" w:eastAsia="Calibri" w:hAnsi="Arial" w:cs="Arial"/>
          <w:sz w:val="24"/>
          <w:szCs w:val="24"/>
        </w:rPr>
        <w:t xml:space="preserve">e Cultura. </w:t>
      </w:r>
      <w:r w:rsidR="0051529F" w:rsidRPr="00F20DF2">
        <w:rPr>
          <w:rFonts w:ascii="Arial" w:eastAsia="Calibri" w:hAnsi="Arial" w:cs="Arial"/>
          <w:b/>
          <w:sz w:val="24"/>
          <w:szCs w:val="24"/>
        </w:rPr>
        <w:t xml:space="preserve">Lei n. 9.394, de 20 de dezembro de 1996. </w:t>
      </w:r>
      <w:r w:rsidR="0051529F" w:rsidRPr="00B35282">
        <w:rPr>
          <w:rFonts w:ascii="Arial" w:eastAsia="Calibri" w:hAnsi="Arial" w:cs="Arial"/>
          <w:sz w:val="24"/>
          <w:szCs w:val="24"/>
        </w:rPr>
        <w:t>Estabelece as diretrizes e bases da educação nacional. Diário Oficial da União, Poder Executivo. Brasília, DF, 23 dez. 1996.</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CARRAHER, T</w:t>
      </w:r>
      <w:r>
        <w:rPr>
          <w:rFonts w:ascii="Arial" w:eastAsia="Calibri" w:hAnsi="Arial" w:cs="Arial"/>
          <w:sz w:val="24"/>
          <w:szCs w:val="24"/>
        </w:rPr>
        <w:t>erezinha</w:t>
      </w:r>
      <w:r w:rsidRPr="00B35282">
        <w:rPr>
          <w:rFonts w:ascii="Arial" w:eastAsia="Calibri" w:hAnsi="Arial" w:cs="Arial"/>
          <w:sz w:val="24"/>
          <w:szCs w:val="24"/>
        </w:rPr>
        <w:t xml:space="preserve"> N</w:t>
      </w:r>
      <w:r>
        <w:rPr>
          <w:rFonts w:ascii="Arial" w:eastAsia="Calibri" w:hAnsi="Arial" w:cs="Arial"/>
          <w:sz w:val="24"/>
          <w:szCs w:val="24"/>
        </w:rPr>
        <w:t>unes</w:t>
      </w:r>
      <w:r w:rsidRPr="00B35282">
        <w:rPr>
          <w:rFonts w:ascii="Arial" w:eastAsia="Calibri" w:hAnsi="Arial" w:cs="Arial"/>
          <w:sz w:val="24"/>
          <w:szCs w:val="24"/>
        </w:rPr>
        <w:t xml:space="preserve">. </w:t>
      </w:r>
      <w:r w:rsidRPr="00F20DF2">
        <w:rPr>
          <w:rFonts w:ascii="Arial" w:eastAsia="Calibri" w:hAnsi="Arial" w:cs="Arial"/>
          <w:b/>
          <w:sz w:val="24"/>
          <w:szCs w:val="24"/>
        </w:rPr>
        <w:t>Aprender pensando:</w:t>
      </w:r>
      <w:r w:rsidRPr="00B35282">
        <w:rPr>
          <w:rFonts w:ascii="Arial" w:eastAsia="Calibri" w:hAnsi="Arial" w:cs="Arial"/>
          <w:sz w:val="24"/>
          <w:szCs w:val="24"/>
        </w:rPr>
        <w:t xml:space="preserve"> contribuições da psicologia cognitiva para a educação. 6. </w:t>
      </w:r>
      <w:proofErr w:type="gramStart"/>
      <w:r w:rsidRPr="00B35282">
        <w:rPr>
          <w:rFonts w:ascii="Arial" w:eastAsia="Calibri" w:hAnsi="Arial" w:cs="Arial"/>
          <w:sz w:val="24"/>
          <w:szCs w:val="24"/>
        </w:rPr>
        <w:t>ed.</w:t>
      </w:r>
      <w:proofErr w:type="gramEnd"/>
      <w:r w:rsidRPr="00B35282">
        <w:rPr>
          <w:rFonts w:ascii="Arial" w:eastAsia="Calibri" w:hAnsi="Arial" w:cs="Arial"/>
          <w:sz w:val="24"/>
          <w:szCs w:val="24"/>
        </w:rPr>
        <w:t xml:space="preserve">  Petrópolis: Vozes, 1991.</w:t>
      </w:r>
      <w:r w:rsidRPr="00F20DF2">
        <w:rPr>
          <w:rFonts w:ascii="Arial" w:eastAsia="Calibri" w:hAnsi="Arial" w:cs="Arial"/>
          <w:sz w:val="24"/>
          <w:szCs w:val="24"/>
          <w:highlight w:val="yellow"/>
        </w:rPr>
        <w:t xml:space="preserve"> </w:t>
      </w:r>
    </w:p>
    <w:p w:rsidR="0051529F"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CHARTIER, A</w:t>
      </w:r>
      <w:r>
        <w:rPr>
          <w:rFonts w:ascii="Arial" w:eastAsia="Calibri" w:hAnsi="Arial" w:cs="Arial"/>
          <w:sz w:val="24"/>
          <w:szCs w:val="24"/>
        </w:rPr>
        <w:t xml:space="preserve">nne </w:t>
      </w:r>
      <w:r w:rsidRPr="00B35282">
        <w:rPr>
          <w:rFonts w:ascii="Arial" w:eastAsia="Calibri" w:hAnsi="Arial" w:cs="Arial"/>
          <w:sz w:val="24"/>
          <w:szCs w:val="24"/>
        </w:rPr>
        <w:t>M</w:t>
      </w:r>
      <w:r>
        <w:rPr>
          <w:rFonts w:ascii="Arial" w:eastAsia="Calibri" w:hAnsi="Arial" w:cs="Arial"/>
          <w:sz w:val="24"/>
          <w:szCs w:val="24"/>
        </w:rPr>
        <w:t>arie.</w:t>
      </w:r>
      <w:r w:rsidRPr="00B35282">
        <w:rPr>
          <w:rFonts w:ascii="Arial" w:eastAsia="Calibri" w:hAnsi="Arial" w:cs="Arial"/>
          <w:sz w:val="24"/>
          <w:szCs w:val="24"/>
        </w:rPr>
        <w:t xml:space="preserve"> </w:t>
      </w:r>
      <w:r w:rsidRPr="006F7FF1">
        <w:rPr>
          <w:rFonts w:ascii="Arial" w:eastAsia="Calibri" w:hAnsi="Arial" w:cs="Arial"/>
          <w:sz w:val="24"/>
          <w:szCs w:val="24"/>
        </w:rPr>
        <w:t>Um dispositivo sem autor.</w:t>
      </w:r>
      <w:r w:rsidRPr="00B35282">
        <w:rPr>
          <w:rFonts w:ascii="Arial" w:eastAsia="Calibri" w:hAnsi="Arial" w:cs="Arial"/>
          <w:sz w:val="24"/>
          <w:szCs w:val="24"/>
        </w:rPr>
        <w:t xml:space="preserve"> Cadernos e fichários na escola primária. </w:t>
      </w:r>
      <w:r w:rsidRPr="006F7FF1">
        <w:rPr>
          <w:rFonts w:ascii="Arial" w:eastAsia="Calibri" w:hAnsi="Arial" w:cs="Arial"/>
          <w:b/>
          <w:sz w:val="24"/>
          <w:szCs w:val="24"/>
        </w:rPr>
        <w:t>Revista Brasileira de História da Educação.</w:t>
      </w:r>
      <w:r>
        <w:rPr>
          <w:rFonts w:ascii="Arial" w:eastAsia="Calibri" w:hAnsi="Arial" w:cs="Arial"/>
          <w:sz w:val="24"/>
          <w:szCs w:val="24"/>
        </w:rPr>
        <w:t xml:space="preserve"> Campinas, n.3, p</w:t>
      </w:r>
      <w:r w:rsidRPr="00B35282">
        <w:rPr>
          <w:rFonts w:ascii="Arial" w:eastAsia="Calibri" w:hAnsi="Arial" w:cs="Arial"/>
          <w:sz w:val="24"/>
          <w:szCs w:val="24"/>
        </w:rPr>
        <w:t xml:space="preserve">.9-26, </w:t>
      </w:r>
      <w:proofErr w:type="spellStart"/>
      <w:r w:rsidRPr="00B35282">
        <w:rPr>
          <w:rFonts w:ascii="Arial" w:eastAsia="Calibri" w:hAnsi="Arial" w:cs="Arial"/>
          <w:sz w:val="24"/>
          <w:szCs w:val="24"/>
        </w:rPr>
        <w:t>jan</w:t>
      </w:r>
      <w:proofErr w:type="spellEnd"/>
      <w:r w:rsidRPr="00B35282">
        <w:rPr>
          <w:rFonts w:ascii="Arial" w:eastAsia="Calibri" w:hAnsi="Arial" w:cs="Arial"/>
          <w:sz w:val="24"/>
          <w:szCs w:val="24"/>
        </w:rPr>
        <w:t>-jun. 2002.</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DANTAS, Rosana Aparecida </w:t>
      </w:r>
      <w:proofErr w:type="spellStart"/>
      <w:r w:rsidRPr="00B35282">
        <w:rPr>
          <w:rFonts w:ascii="Arial" w:eastAsia="Calibri" w:hAnsi="Arial" w:cs="Arial"/>
          <w:sz w:val="24"/>
          <w:szCs w:val="24"/>
        </w:rPr>
        <w:t>Spadoti</w:t>
      </w:r>
      <w:proofErr w:type="spellEnd"/>
      <w:r w:rsidRPr="00B35282">
        <w:rPr>
          <w:rFonts w:ascii="Arial" w:eastAsia="Calibri" w:hAnsi="Arial" w:cs="Arial"/>
          <w:sz w:val="24"/>
          <w:szCs w:val="24"/>
        </w:rPr>
        <w:t xml:space="preserve">; AGUILLAR, Olga </w:t>
      </w:r>
      <w:proofErr w:type="spellStart"/>
      <w:r w:rsidRPr="00B35282">
        <w:rPr>
          <w:rFonts w:ascii="Arial" w:eastAsia="Calibri" w:hAnsi="Arial" w:cs="Arial"/>
          <w:sz w:val="24"/>
          <w:szCs w:val="24"/>
        </w:rPr>
        <w:t>Maimoni</w:t>
      </w:r>
      <w:proofErr w:type="spellEnd"/>
      <w:r w:rsidRPr="00B35282">
        <w:rPr>
          <w:rFonts w:ascii="Arial" w:eastAsia="Calibri" w:hAnsi="Arial" w:cs="Arial"/>
          <w:sz w:val="24"/>
          <w:szCs w:val="24"/>
        </w:rPr>
        <w:t xml:space="preserve">. </w:t>
      </w:r>
      <w:r w:rsidRPr="006F7FF1">
        <w:rPr>
          <w:rFonts w:ascii="Arial" w:eastAsia="Calibri" w:hAnsi="Arial" w:cs="Arial"/>
          <w:sz w:val="24"/>
          <w:szCs w:val="24"/>
        </w:rPr>
        <w:t>O ensino médio e o exercício profissional no contexto da enfermagem brasileira.</w:t>
      </w:r>
      <w:r w:rsidRPr="00B35282">
        <w:rPr>
          <w:rFonts w:ascii="Arial" w:eastAsia="Calibri" w:hAnsi="Arial" w:cs="Arial"/>
          <w:sz w:val="24"/>
          <w:szCs w:val="24"/>
        </w:rPr>
        <w:t xml:space="preserve"> </w:t>
      </w:r>
      <w:r w:rsidRPr="006F7FF1">
        <w:rPr>
          <w:rFonts w:ascii="Arial" w:eastAsia="Calibri" w:hAnsi="Arial" w:cs="Arial"/>
          <w:b/>
          <w:sz w:val="24"/>
          <w:szCs w:val="24"/>
        </w:rPr>
        <w:t>Revista Latino-Americana de Enfermagem</w:t>
      </w:r>
      <w:r w:rsidRPr="00B35282">
        <w:rPr>
          <w:rFonts w:ascii="Arial" w:eastAsia="Calibri" w:hAnsi="Arial" w:cs="Arial"/>
          <w:sz w:val="24"/>
          <w:szCs w:val="24"/>
        </w:rPr>
        <w:t>, São Paulo, v. 7, n. 2, abr. 1999.</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DANTE, L</w:t>
      </w:r>
      <w:r>
        <w:rPr>
          <w:rFonts w:ascii="Arial" w:eastAsia="Calibri" w:hAnsi="Arial" w:cs="Arial"/>
          <w:sz w:val="24"/>
          <w:szCs w:val="24"/>
        </w:rPr>
        <w:t>uiz</w:t>
      </w:r>
      <w:r w:rsidRPr="00B35282">
        <w:rPr>
          <w:rFonts w:ascii="Arial" w:eastAsia="Calibri" w:hAnsi="Arial" w:cs="Arial"/>
          <w:sz w:val="24"/>
          <w:szCs w:val="24"/>
        </w:rPr>
        <w:t xml:space="preserve"> R</w:t>
      </w:r>
      <w:r>
        <w:rPr>
          <w:rFonts w:ascii="Arial" w:eastAsia="Calibri" w:hAnsi="Arial" w:cs="Arial"/>
          <w:sz w:val="24"/>
          <w:szCs w:val="24"/>
        </w:rPr>
        <w:t>oberto</w:t>
      </w:r>
      <w:r w:rsidRPr="00B35282">
        <w:rPr>
          <w:rFonts w:ascii="Arial" w:eastAsia="Calibri" w:hAnsi="Arial" w:cs="Arial"/>
          <w:sz w:val="24"/>
          <w:szCs w:val="24"/>
        </w:rPr>
        <w:t>.</w:t>
      </w:r>
      <w:r w:rsidRPr="006546CB">
        <w:rPr>
          <w:rFonts w:ascii="Arial" w:eastAsia="Calibri" w:hAnsi="Arial" w:cs="Arial"/>
          <w:b/>
          <w:sz w:val="24"/>
          <w:szCs w:val="24"/>
        </w:rPr>
        <w:t xml:space="preserve"> Didática da resolução de problemas de matemática. </w:t>
      </w:r>
      <w:r w:rsidRPr="00B35282">
        <w:rPr>
          <w:rFonts w:ascii="Arial" w:eastAsia="Calibri" w:hAnsi="Arial" w:cs="Arial"/>
          <w:sz w:val="24"/>
          <w:szCs w:val="24"/>
        </w:rPr>
        <w:t xml:space="preserve">2. </w:t>
      </w:r>
      <w:proofErr w:type="gramStart"/>
      <w:r w:rsidRPr="00B35282">
        <w:rPr>
          <w:rFonts w:ascii="Arial" w:eastAsia="Calibri" w:hAnsi="Arial" w:cs="Arial"/>
          <w:sz w:val="24"/>
          <w:szCs w:val="24"/>
        </w:rPr>
        <w:t>ed.</w:t>
      </w:r>
      <w:proofErr w:type="gramEnd"/>
      <w:r w:rsidRPr="00B35282">
        <w:rPr>
          <w:rFonts w:ascii="Arial" w:eastAsia="Calibri" w:hAnsi="Arial" w:cs="Arial"/>
          <w:sz w:val="24"/>
          <w:szCs w:val="24"/>
        </w:rPr>
        <w:t xml:space="preserve"> São Paulo: Ática, 1991.</w:t>
      </w:r>
      <w:r w:rsidRPr="00F20DF2">
        <w:rPr>
          <w:rFonts w:ascii="Arial" w:eastAsia="Calibri" w:hAnsi="Arial" w:cs="Arial"/>
          <w:sz w:val="24"/>
          <w:szCs w:val="24"/>
        </w:rPr>
        <w:t xml:space="preserve"> </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DELEUZE, </w:t>
      </w:r>
      <w:proofErr w:type="spellStart"/>
      <w:r w:rsidRPr="00B35282">
        <w:rPr>
          <w:rFonts w:ascii="Arial" w:eastAsia="Calibri" w:hAnsi="Arial" w:cs="Arial"/>
          <w:sz w:val="24"/>
          <w:szCs w:val="24"/>
        </w:rPr>
        <w:t>Giles</w:t>
      </w:r>
      <w:proofErr w:type="spellEnd"/>
      <w:r w:rsidRPr="00B35282">
        <w:rPr>
          <w:rFonts w:ascii="Arial" w:eastAsia="Calibri" w:hAnsi="Arial" w:cs="Arial"/>
          <w:sz w:val="24"/>
          <w:szCs w:val="24"/>
        </w:rPr>
        <w:t xml:space="preserve">. </w:t>
      </w:r>
      <w:proofErr w:type="spellStart"/>
      <w:r w:rsidRPr="006F7FF1">
        <w:rPr>
          <w:rFonts w:ascii="Arial" w:eastAsia="Calibri" w:hAnsi="Arial" w:cs="Arial"/>
          <w:b/>
          <w:sz w:val="24"/>
          <w:szCs w:val="24"/>
        </w:rPr>
        <w:t>Qué</w:t>
      </w:r>
      <w:proofErr w:type="spellEnd"/>
      <w:r w:rsidRPr="006F7FF1">
        <w:rPr>
          <w:rFonts w:ascii="Arial" w:eastAsia="Calibri" w:hAnsi="Arial" w:cs="Arial"/>
          <w:b/>
          <w:sz w:val="24"/>
          <w:szCs w:val="24"/>
        </w:rPr>
        <w:t xml:space="preserve"> </w:t>
      </w:r>
      <w:proofErr w:type="gramStart"/>
      <w:r w:rsidRPr="006F7FF1">
        <w:rPr>
          <w:rFonts w:ascii="Arial" w:eastAsia="Calibri" w:hAnsi="Arial" w:cs="Arial"/>
          <w:b/>
          <w:sz w:val="24"/>
          <w:szCs w:val="24"/>
        </w:rPr>
        <w:t>es</w:t>
      </w:r>
      <w:proofErr w:type="gramEnd"/>
      <w:r w:rsidRPr="006F7FF1">
        <w:rPr>
          <w:rFonts w:ascii="Arial" w:eastAsia="Calibri" w:hAnsi="Arial" w:cs="Arial"/>
          <w:b/>
          <w:sz w:val="24"/>
          <w:szCs w:val="24"/>
        </w:rPr>
        <w:t xml:space="preserve"> </w:t>
      </w:r>
      <w:proofErr w:type="spellStart"/>
      <w:r w:rsidRPr="006F7FF1">
        <w:rPr>
          <w:rFonts w:ascii="Arial" w:eastAsia="Calibri" w:hAnsi="Arial" w:cs="Arial"/>
          <w:b/>
          <w:sz w:val="24"/>
          <w:szCs w:val="24"/>
        </w:rPr>
        <w:t>un</w:t>
      </w:r>
      <w:proofErr w:type="spellEnd"/>
      <w:r w:rsidRPr="006F7FF1">
        <w:rPr>
          <w:rFonts w:ascii="Arial" w:eastAsia="Calibri" w:hAnsi="Arial" w:cs="Arial"/>
          <w:b/>
          <w:sz w:val="24"/>
          <w:szCs w:val="24"/>
        </w:rPr>
        <w:t xml:space="preserve"> dispositivo?.</w:t>
      </w:r>
      <w:r w:rsidRPr="00B35282">
        <w:rPr>
          <w:rFonts w:ascii="Arial" w:eastAsia="Calibri" w:hAnsi="Arial" w:cs="Arial"/>
          <w:sz w:val="24"/>
          <w:szCs w:val="24"/>
        </w:rPr>
        <w:t xml:space="preserve"> </w:t>
      </w:r>
      <w:r w:rsidRPr="00B35282">
        <w:rPr>
          <w:rFonts w:ascii="Arial" w:eastAsia="Calibri" w:hAnsi="Arial" w:cs="Arial"/>
          <w:sz w:val="24"/>
          <w:szCs w:val="24"/>
          <w:lang w:val="en-US"/>
        </w:rPr>
        <w:t xml:space="preserve">In: BALBIER, E. et al. </w:t>
      </w:r>
      <w:r w:rsidRPr="006F7FF1">
        <w:rPr>
          <w:rFonts w:ascii="Arial" w:eastAsia="Calibri" w:hAnsi="Arial" w:cs="Arial"/>
          <w:sz w:val="24"/>
          <w:szCs w:val="24"/>
        </w:rPr>
        <w:t xml:space="preserve">Michel Foucault Filósofo. </w:t>
      </w:r>
      <w:r w:rsidRPr="00B35282">
        <w:rPr>
          <w:rFonts w:ascii="Arial" w:eastAsia="Calibri" w:hAnsi="Arial" w:cs="Arial"/>
          <w:sz w:val="24"/>
          <w:szCs w:val="24"/>
        </w:rPr>
        <w:t xml:space="preserve">Barcelona: </w:t>
      </w:r>
      <w:proofErr w:type="spellStart"/>
      <w:r w:rsidRPr="00B35282">
        <w:rPr>
          <w:rFonts w:ascii="Arial" w:eastAsia="Calibri" w:hAnsi="Arial" w:cs="Arial"/>
          <w:sz w:val="24"/>
          <w:szCs w:val="24"/>
        </w:rPr>
        <w:t>Gedisa</w:t>
      </w:r>
      <w:proofErr w:type="spellEnd"/>
      <w:r w:rsidRPr="00B35282">
        <w:rPr>
          <w:rFonts w:ascii="Arial" w:eastAsia="Calibri" w:hAnsi="Arial" w:cs="Arial"/>
          <w:sz w:val="24"/>
          <w:szCs w:val="24"/>
        </w:rPr>
        <w:t>, 1990. 155-163.</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51529F">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FERREIRA, Liliana S. </w:t>
      </w:r>
      <w:r w:rsidRPr="006F7FF1">
        <w:rPr>
          <w:rFonts w:ascii="Arial" w:eastAsia="Calibri" w:hAnsi="Arial" w:cs="Arial"/>
          <w:sz w:val="24"/>
          <w:szCs w:val="24"/>
        </w:rPr>
        <w:t>Educação, paradigmas e tendências:</w:t>
      </w:r>
      <w:r w:rsidRPr="00B35282">
        <w:rPr>
          <w:rFonts w:ascii="Arial" w:eastAsia="Calibri" w:hAnsi="Arial" w:cs="Arial"/>
          <w:sz w:val="24"/>
          <w:szCs w:val="24"/>
        </w:rPr>
        <w:t xml:space="preserve"> por uma prática</w:t>
      </w:r>
      <w:r w:rsidRPr="0051529F">
        <w:rPr>
          <w:rFonts w:ascii="Arial" w:eastAsia="Calibri" w:hAnsi="Arial" w:cs="Arial"/>
          <w:sz w:val="24"/>
          <w:szCs w:val="24"/>
        </w:rPr>
        <w:t xml:space="preserve"> </w:t>
      </w:r>
      <w:r w:rsidRPr="00B35282">
        <w:rPr>
          <w:rFonts w:ascii="Arial" w:eastAsia="Calibri" w:hAnsi="Arial" w:cs="Arial"/>
          <w:sz w:val="24"/>
          <w:szCs w:val="24"/>
        </w:rPr>
        <w:t xml:space="preserve">educativa alicerçada na reflexão. OEI – </w:t>
      </w:r>
      <w:r w:rsidRPr="006F7FF1">
        <w:rPr>
          <w:rFonts w:ascii="Arial" w:eastAsia="Calibri" w:hAnsi="Arial" w:cs="Arial"/>
          <w:b/>
          <w:sz w:val="24"/>
          <w:szCs w:val="24"/>
        </w:rPr>
        <w:t xml:space="preserve">Revista </w:t>
      </w:r>
      <w:proofErr w:type="spellStart"/>
      <w:r w:rsidRPr="006F7FF1">
        <w:rPr>
          <w:rFonts w:ascii="Arial" w:eastAsia="Calibri" w:hAnsi="Arial" w:cs="Arial"/>
          <w:b/>
          <w:sz w:val="24"/>
          <w:szCs w:val="24"/>
        </w:rPr>
        <w:t>Iberoamericana</w:t>
      </w:r>
      <w:proofErr w:type="spellEnd"/>
      <w:r w:rsidRPr="006F7FF1">
        <w:rPr>
          <w:rFonts w:ascii="Arial" w:eastAsia="Calibri" w:hAnsi="Arial" w:cs="Arial"/>
          <w:b/>
          <w:sz w:val="24"/>
          <w:szCs w:val="24"/>
        </w:rPr>
        <w:t xml:space="preserve"> de </w:t>
      </w:r>
      <w:proofErr w:type="spellStart"/>
      <w:r w:rsidRPr="006F7FF1">
        <w:rPr>
          <w:rFonts w:ascii="Arial" w:eastAsia="Calibri" w:hAnsi="Arial" w:cs="Arial"/>
          <w:b/>
          <w:sz w:val="24"/>
          <w:szCs w:val="24"/>
        </w:rPr>
        <w:t>Educación</w:t>
      </w:r>
      <w:proofErr w:type="spellEnd"/>
      <w:r w:rsidRPr="00B35282">
        <w:rPr>
          <w:rFonts w:ascii="Arial" w:eastAsia="Calibri" w:hAnsi="Arial" w:cs="Arial"/>
          <w:sz w:val="24"/>
          <w:szCs w:val="24"/>
        </w:rPr>
        <w:t>, 2010</w:t>
      </w:r>
      <w:r>
        <w:rPr>
          <w:rFonts w:ascii="Arial" w:eastAsia="Calibri" w:hAnsi="Arial" w:cs="Arial"/>
          <w:sz w:val="24"/>
          <w:szCs w:val="24"/>
        </w:rPr>
        <w:t>.</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FREIRE, Paulo. </w:t>
      </w:r>
      <w:r w:rsidRPr="00A92C08">
        <w:rPr>
          <w:rFonts w:ascii="Arial" w:eastAsia="Calibri" w:hAnsi="Arial" w:cs="Arial"/>
          <w:b/>
          <w:sz w:val="24"/>
          <w:szCs w:val="24"/>
        </w:rPr>
        <w:t>Pedagogia da autonomia:</w:t>
      </w:r>
      <w:r w:rsidRPr="00B35282">
        <w:rPr>
          <w:rFonts w:ascii="Arial" w:eastAsia="Calibri" w:hAnsi="Arial" w:cs="Arial"/>
          <w:sz w:val="24"/>
          <w:szCs w:val="24"/>
        </w:rPr>
        <w:t xml:space="preserve"> saberes necessários </w:t>
      </w:r>
      <w:proofErr w:type="gramStart"/>
      <w:r w:rsidRPr="00B35282">
        <w:rPr>
          <w:rFonts w:ascii="Arial" w:eastAsia="Calibri" w:hAnsi="Arial" w:cs="Arial"/>
          <w:sz w:val="24"/>
          <w:szCs w:val="24"/>
        </w:rPr>
        <w:t>à</w:t>
      </w:r>
      <w:proofErr w:type="gramEnd"/>
      <w:r w:rsidRPr="00B35282">
        <w:rPr>
          <w:rFonts w:ascii="Arial" w:eastAsia="Calibri" w:hAnsi="Arial" w:cs="Arial"/>
          <w:sz w:val="24"/>
          <w:szCs w:val="24"/>
        </w:rPr>
        <w:t xml:space="preserve"> pratica educativa. São Paulo: Paz e Terra, 1996.</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Pr>
          <w:rFonts w:ascii="Arial" w:eastAsia="Calibri" w:hAnsi="Arial" w:cs="Arial"/>
          <w:sz w:val="24"/>
          <w:szCs w:val="24"/>
        </w:rPr>
        <w:lastRenderedPageBreak/>
        <w:t xml:space="preserve">GADOTTI, </w:t>
      </w:r>
      <w:r w:rsidRPr="00A92C08">
        <w:rPr>
          <w:rFonts w:ascii="Arial" w:eastAsia="Calibri" w:hAnsi="Arial" w:cs="Arial"/>
          <w:sz w:val="24"/>
          <w:szCs w:val="24"/>
        </w:rPr>
        <w:t>Moacir</w:t>
      </w:r>
      <w:r>
        <w:rPr>
          <w:rFonts w:ascii="Arial" w:eastAsia="Calibri" w:hAnsi="Arial" w:cs="Arial"/>
          <w:sz w:val="24"/>
          <w:szCs w:val="24"/>
        </w:rPr>
        <w:t>.</w:t>
      </w:r>
      <w:r w:rsidRPr="00B35282">
        <w:rPr>
          <w:rFonts w:ascii="Arial" w:eastAsia="Calibri" w:hAnsi="Arial" w:cs="Arial"/>
          <w:sz w:val="24"/>
          <w:szCs w:val="24"/>
        </w:rPr>
        <w:t xml:space="preserve"> </w:t>
      </w:r>
      <w:r w:rsidRPr="00A92C08">
        <w:rPr>
          <w:rFonts w:ascii="Arial" w:eastAsia="Calibri" w:hAnsi="Arial" w:cs="Arial"/>
          <w:b/>
          <w:sz w:val="24"/>
          <w:szCs w:val="24"/>
        </w:rPr>
        <w:t>Perspectivas atuais da educação</w:t>
      </w:r>
      <w:r w:rsidRPr="00B35282">
        <w:rPr>
          <w:rFonts w:ascii="Arial" w:eastAsia="Calibri" w:hAnsi="Arial" w:cs="Arial"/>
          <w:sz w:val="24"/>
          <w:szCs w:val="24"/>
        </w:rPr>
        <w:t>. Porto Alegre: Ed. Artes Médicas, 2000.</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Pr>
          <w:rFonts w:ascii="Arial" w:eastAsia="Calibri" w:hAnsi="Arial" w:cs="Arial"/>
          <w:sz w:val="24"/>
          <w:szCs w:val="24"/>
        </w:rPr>
        <w:t>GOMES, Lucas Ferreira;</w:t>
      </w:r>
      <w:r w:rsidRPr="00C14FA8">
        <w:t xml:space="preserve"> </w:t>
      </w:r>
      <w:r>
        <w:rPr>
          <w:rFonts w:ascii="Arial" w:eastAsia="Calibri" w:hAnsi="Arial" w:cs="Arial"/>
          <w:sz w:val="24"/>
          <w:szCs w:val="24"/>
        </w:rPr>
        <w:t>FEDRIGO JUNIOR,</w:t>
      </w:r>
      <w:r w:rsidRPr="00C14FA8">
        <w:rPr>
          <w:rFonts w:ascii="Arial" w:eastAsia="Calibri" w:hAnsi="Arial" w:cs="Arial"/>
          <w:sz w:val="24"/>
          <w:szCs w:val="24"/>
        </w:rPr>
        <w:t xml:space="preserve"> Luiz Marc</w:t>
      </w:r>
      <w:r>
        <w:rPr>
          <w:rFonts w:ascii="Arial" w:eastAsia="Calibri" w:hAnsi="Arial" w:cs="Arial"/>
          <w:sz w:val="24"/>
          <w:szCs w:val="24"/>
        </w:rPr>
        <w:t>os;</w:t>
      </w:r>
      <w:r w:rsidRPr="00C14FA8">
        <w:t xml:space="preserve"> </w:t>
      </w:r>
      <w:r>
        <w:rPr>
          <w:rFonts w:ascii="Arial" w:eastAsia="Calibri" w:hAnsi="Arial" w:cs="Arial"/>
          <w:sz w:val="24"/>
          <w:szCs w:val="24"/>
        </w:rPr>
        <w:t xml:space="preserve">KIST, Milton.  </w:t>
      </w:r>
      <w:r w:rsidRPr="00313286">
        <w:rPr>
          <w:rFonts w:ascii="Arial" w:eastAsia="Calibri" w:hAnsi="Arial" w:cs="Arial"/>
          <w:b/>
          <w:sz w:val="24"/>
          <w:szCs w:val="24"/>
        </w:rPr>
        <w:t>Uma abordagem de juros sob a perspectiva da resolução de problemas.</w:t>
      </w:r>
      <w:r>
        <w:rPr>
          <w:rFonts w:ascii="Arial" w:eastAsia="Calibri" w:hAnsi="Arial" w:cs="Arial"/>
          <w:sz w:val="24"/>
          <w:szCs w:val="24"/>
        </w:rPr>
        <w:t xml:space="preserve"> III EIEMAT. Escola de inverso de educação de matemática.</w:t>
      </w:r>
      <w:r w:rsidRPr="00F85762">
        <w:rPr>
          <w:rFonts w:ascii="Arial" w:eastAsia="Calibri" w:hAnsi="Arial" w:cs="Arial"/>
          <w:sz w:val="24"/>
          <w:szCs w:val="24"/>
        </w:rPr>
        <w:t xml:space="preserve"> </w:t>
      </w:r>
      <w:r>
        <w:rPr>
          <w:rFonts w:ascii="Arial" w:eastAsia="Calibri" w:hAnsi="Arial" w:cs="Arial"/>
          <w:sz w:val="24"/>
          <w:szCs w:val="24"/>
        </w:rPr>
        <w:t>1º Encontro nacional PIBID- Matemática, 2012.</w:t>
      </w:r>
    </w:p>
    <w:p w:rsidR="006F7FF1" w:rsidRDefault="006F7FF1"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Pr>
          <w:rFonts w:ascii="Arial" w:eastAsia="Calibri" w:hAnsi="Arial" w:cs="Arial"/>
          <w:sz w:val="24"/>
          <w:szCs w:val="24"/>
        </w:rPr>
        <w:t>GRASSESCHI, Maria</w:t>
      </w:r>
      <w:r w:rsidRPr="00B35282">
        <w:rPr>
          <w:rFonts w:ascii="Arial" w:eastAsia="Calibri" w:hAnsi="Arial" w:cs="Arial"/>
          <w:sz w:val="24"/>
          <w:szCs w:val="24"/>
        </w:rPr>
        <w:t xml:space="preserve"> </w:t>
      </w:r>
      <w:proofErr w:type="spellStart"/>
      <w:r w:rsidRPr="00B35282">
        <w:rPr>
          <w:rFonts w:ascii="Arial" w:eastAsia="Calibri" w:hAnsi="Arial" w:cs="Arial"/>
          <w:sz w:val="24"/>
          <w:szCs w:val="24"/>
        </w:rPr>
        <w:t>C</w:t>
      </w:r>
      <w:r>
        <w:rPr>
          <w:rFonts w:ascii="Arial" w:eastAsia="Calibri" w:hAnsi="Arial" w:cs="Arial"/>
          <w:sz w:val="24"/>
          <w:szCs w:val="24"/>
        </w:rPr>
        <w:t>ecíla</w:t>
      </w:r>
      <w:proofErr w:type="spellEnd"/>
      <w:r w:rsidRPr="00B35282">
        <w:rPr>
          <w:rFonts w:ascii="Arial" w:eastAsia="Calibri" w:hAnsi="Arial" w:cs="Arial"/>
          <w:sz w:val="24"/>
          <w:szCs w:val="24"/>
        </w:rPr>
        <w:t xml:space="preserve"> C</w:t>
      </w:r>
      <w:r>
        <w:rPr>
          <w:rFonts w:ascii="Arial" w:eastAsia="Calibri" w:hAnsi="Arial" w:cs="Arial"/>
          <w:sz w:val="24"/>
          <w:szCs w:val="24"/>
        </w:rPr>
        <w:t>astro;</w:t>
      </w:r>
      <w:r w:rsidRPr="00B35282">
        <w:rPr>
          <w:rFonts w:ascii="Arial" w:eastAsia="Calibri" w:hAnsi="Arial" w:cs="Arial"/>
          <w:sz w:val="24"/>
          <w:szCs w:val="24"/>
        </w:rPr>
        <w:t xml:space="preserve"> A</w:t>
      </w:r>
      <w:r>
        <w:rPr>
          <w:rFonts w:ascii="Arial" w:eastAsia="Calibri" w:hAnsi="Arial" w:cs="Arial"/>
          <w:sz w:val="24"/>
          <w:szCs w:val="24"/>
        </w:rPr>
        <w:t>NDRETTA, Maria Capucho;</w:t>
      </w:r>
      <w:r w:rsidRPr="00B35282">
        <w:rPr>
          <w:rFonts w:ascii="Arial" w:eastAsia="Calibri" w:hAnsi="Arial" w:cs="Arial"/>
          <w:sz w:val="24"/>
          <w:szCs w:val="24"/>
        </w:rPr>
        <w:t xml:space="preserve"> SILVA, A</w:t>
      </w:r>
      <w:r>
        <w:rPr>
          <w:rFonts w:ascii="Arial" w:eastAsia="Calibri" w:hAnsi="Arial" w:cs="Arial"/>
          <w:sz w:val="24"/>
          <w:szCs w:val="24"/>
        </w:rPr>
        <w:t>parecida</w:t>
      </w:r>
      <w:r w:rsidRPr="00B35282">
        <w:rPr>
          <w:rFonts w:ascii="Arial" w:eastAsia="Calibri" w:hAnsi="Arial" w:cs="Arial"/>
          <w:sz w:val="24"/>
          <w:szCs w:val="24"/>
        </w:rPr>
        <w:t xml:space="preserve"> B</w:t>
      </w:r>
      <w:r>
        <w:rPr>
          <w:rFonts w:ascii="Arial" w:eastAsia="Calibri" w:hAnsi="Arial" w:cs="Arial"/>
          <w:sz w:val="24"/>
          <w:szCs w:val="24"/>
        </w:rPr>
        <w:t>orges</w:t>
      </w:r>
      <w:r w:rsidRPr="00B35282">
        <w:rPr>
          <w:rFonts w:ascii="Arial" w:eastAsia="Calibri" w:hAnsi="Arial" w:cs="Arial"/>
          <w:sz w:val="24"/>
          <w:szCs w:val="24"/>
        </w:rPr>
        <w:t xml:space="preserve"> S</w:t>
      </w:r>
      <w:r>
        <w:rPr>
          <w:rFonts w:ascii="Arial" w:eastAsia="Calibri" w:hAnsi="Arial" w:cs="Arial"/>
          <w:sz w:val="24"/>
          <w:szCs w:val="24"/>
        </w:rPr>
        <w:t>antos</w:t>
      </w:r>
      <w:r w:rsidRPr="00B35282">
        <w:rPr>
          <w:rFonts w:ascii="Arial" w:eastAsia="Calibri" w:hAnsi="Arial" w:cs="Arial"/>
          <w:sz w:val="24"/>
          <w:szCs w:val="24"/>
        </w:rPr>
        <w:t xml:space="preserve"> </w:t>
      </w:r>
      <w:r w:rsidRPr="00A92C08">
        <w:rPr>
          <w:rFonts w:ascii="Arial" w:eastAsia="Calibri" w:hAnsi="Arial" w:cs="Arial"/>
          <w:b/>
          <w:sz w:val="24"/>
          <w:szCs w:val="24"/>
        </w:rPr>
        <w:t xml:space="preserve">PROMAT: </w:t>
      </w:r>
      <w:r w:rsidRPr="00B35282">
        <w:rPr>
          <w:rFonts w:ascii="Arial" w:eastAsia="Calibri" w:hAnsi="Arial" w:cs="Arial"/>
          <w:sz w:val="24"/>
          <w:szCs w:val="24"/>
        </w:rPr>
        <w:t>projeto oficina de Matemática. São Paulo: FTD, 1999.</w:t>
      </w:r>
      <w:r w:rsidRPr="00A92C08">
        <w:rPr>
          <w:rFonts w:ascii="Arial" w:eastAsia="Calibri" w:hAnsi="Arial" w:cs="Arial"/>
          <w:sz w:val="24"/>
          <w:szCs w:val="24"/>
          <w:highlight w:val="yellow"/>
        </w:rPr>
        <w:t xml:space="preserve"> </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INSTITUTO NACIONAL DE ESTUDOS E PESQUISAS EDUCACIONAIS ANÍSIO TEIXEIRA</w:t>
      </w:r>
      <w:r>
        <w:rPr>
          <w:rFonts w:ascii="Arial" w:eastAsia="Calibri" w:hAnsi="Arial" w:cs="Arial"/>
          <w:sz w:val="24"/>
          <w:szCs w:val="24"/>
        </w:rPr>
        <w:t>.</w:t>
      </w:r>
      <w:r w:rsidRPr="00B35282">
        <w:rPr>
          <w:rFonts w:ascii="Arial" w:eastAsia="Calibri" w:hAnsi="Arial" w:cs="Arial"/>
          <w:sz w:val="24"/>
          <w:szCs w:val="24"/>
        </w:rPr>
        <w:t xml:space="preserve"> </w:t>
      </w:r>
      <w:r w:rsidRPr="00A92C08">
        <w:rPr>
          <w:rFonts w:ascii="Arial" w:eastAsia="Calibri" w:hAnsi="Arial" w:cs="Arial"/>
          <w:b/>
          <w:sz w:val="24"/>
          <w:szCs w:val="24"/>
        </w:rPr>
        <w:t>Letramento em leitura, matemática e ciência. Programa Internacional de Avaliação de Alunos (PISA)</w:t>
      </w:r>
      <w:r>
        <w:rPr>
          <w:rFonts w:ascii="Arial" w:eastAsia="Calibri" w:hAnsi="Arial" w:cs="Arial"/>
          <w:b/>
          <w:sz w:val="24"/>
          <w:szCs w:val="24"/>
        </w:rPr>
        <w:t>.</w:t>
      </w:r>
      <w:r w:rsidRPr="00B35282">
        <w:rPr>
          <w:rFonts w:ascii="Arial" w:eastAsia="Calibri" w:hAnsi="Arial" w:cs="Arial"/>
          <w:sz w:val="24"/>
          <w:szCs w:val="24"/>
        </w:rPr>
        <w:t xml:space="preserve">  Ministério da Educação e do Desporto, Brasília-DF.</w:t>
      </w:r>
      <w:r w:rsidRPr="00A92C08">
        <w:rPr>
          <w:rFonts w:ascii="Arial" w:eastAsia="Calibri" w:hAnsi="Arial" w:cs="Arial"/>
          <w:sz w:val="24"/>
          <w:szCs w:val="24"/>
        </w:rPr>
        <w:t xml:space="preserve"> </w:t>
      </w:r>
      <w:r>
        <w:rPr>
          <w:rFonts w:ascii="Arial" w:eastAsia="Calibri" w:hAnsi="Arial" w:cs="Arial"/>
          <w:sz w:val="24"/>
          <w:szCs w:val="24"/>
        </w:rPr>
        <w:t>2003.</w:t>
      </w:r>
      <w:r w:rsidRPr="00B35282">
        <w:rPr>
          <w:rFonts w:ascii="Arial" w:eastAsia="Calibri" w:hAnsi="Arial" w:cs="Arial"/>
          <w:sz w:val="24"/>
          <w:szCs w:val="24"/>
        </w:rPr>
        <w:t xml:space="preserve">  Disponível em: </w:t>
      </w:r>
      <w:r>
        <w:rPr>
          <w:rFonts w:ascii="Arial" w:eastAsia="Calibri" w:hAnsi="Arial" w:cs="Arial"/>
          <w:sz w:val="24"/>
          <w:szCs w:val="24"/>
        </w:rPr>
        <w:t>&lt;</w:t>
      </w:r>
      <w:r w:rsidRPr="00B35282">
        <w:rPr>
          <w:rFonts w:ascii="Arial" w:eastAsia="Calibri" w:hAnsi="Arial" w:cs="Arial"/>
          <w:sz w:val="24"/>
          <w:szCs w:val="24"/>
        </w:rPr>
        <w:t>http://www.inep.gov.br/internacional/pisa/default.htm</w:t>
      </w:r>
      <w:r>
        <w:rPr>
          <w:rFonts w:ascii="Arial" w:eastAsia="Calibri" w:hAnsi="Arial" w:cs="Arial"/>
          <w:sz w:val="24"/>
          <w:szCs w:val="24"/>
        </w:rPr>
        <w:t>&gt;</w:t>
      </w:r>
      <w:r w:rsidRPr="00B35282">
        <w:rPr>
          <w:rFonts w:ascii="Arial" w:eastAsia="Calibri" w:hAnsi="Arial" w:cs="Arial"/>
          <w:sz w:val="24"/>
          <w:szCs w:val="24"/>
        </w:rPr>
        <w:t xml:space="preserve">. Acesso em: </w:t>
      </w:r>
      <w:proofErr w:type="gramStart"/>
      <w:r w:rsidRPr="00313286">
        <w:rPr>
          <w:rFonts w:ascii="Arial" w:eastAsia="Calibri" w:hAnsi="Arial" w:cs="Arial"/>
          <w:sz w:val="24"/>
          <w:szCs w:val="24"/>
        </w:rPr>
        <w:t xml:space="preserve">19 </w:t>
      </w:r>
      <w:r w:rsidR="006F7FF1">
        <w:rPr>
          <w:rFonts w:ascii="Arial" w:eastAsia="Calibri" w:hAnsi="Arial" w:cs="Arial"/>
          <w:sz w:val="24"/>
          <w:szCs w:val="24"/>
        </w:rPr>
        <w:t>abril</w:t>
      </w:r>
      <w:proofErr w:type="gramEnd"/>
      <w:r w:rsidR="006F7FF1">
        <w:rPr>
          <w:rFonts w:ascii="Arial" w:eastAsia="Calibri" w:hAnsi="Arial" w:cs="Arial"/>
          <w:sz w:val="24"/>
          <w:szCs w:val="24"/>
        </w:rPr>
        <w:t xml:space="preserve"> de 2015</w:t>
      </w:r>
      <w:r w:rsidRPr="00313286">
        <w:rPr>
          <w:rFonts w:ascii="Arial" w:eastAsia="Calibri" w:hAnsi="Arial" w:cs="Arial"/>
          <w:sz w:val="24"/>
          <w:szCs w:val="24"/>
        </w:rPr>
        <w:t>.</w:t>
      </w:r>
    </w:p>
    <w:p w:rsidR="0051529F" w:rsidRPr="00313286"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Pr>
          <w:rFonts w:ascii="Arial" w:eastAsia="Calibri" w:hAnsi="Arial" w:cs="Arial"/>
          <w:sz w:val="24"/>
          <w:szCs w:val="24"/>
        </w:rPr>
        <w:t xml:space="preserve">INSTITUTO PAULO MONTENEGRO. </w:t>
      </w:r>
      <w:r w:rsidRPr="00A92C08">
        <w:rPr>
          <w:rFonts w:ascii="Arial" w:eastAsia="Calibri" w:hAnsi="Arial" w:cs="Arial"/>
          <w:b/>
          <w:sz w:val="24"/>
          <w:szCs w:val="24"/>
        </w:rPr>
        <w:t xml:space="preserve">Avaliação de habilidades matemáticas. IV Indicador Nacional </w:t>
      </w:r>
      <w:r>
        <w:rPr>
          <w:rFonts w:ascii="Arial" w:eastAsia="Calibri" w:hAnsi="Arial" w:cs="Arial"/>
          <w:b/>
          <w:sz w:val="24"/>
          <w:szCs w:val="24"/>
        </w:rPr>
        <w:t>de Alfabetismo Funcional (INAF).</w:t>
      </w:r>
      <w:r>
        <w:rPr>
          <w:rFonts w:ascii="Arial" w:eastAsia="Calibri" w:hAnsi="Arial" w:cs="Arial"/>
          <w:sz w:val="24"/>
          <w:szCs w:val="24"/>
        </w:rPr>
        <w:t xml:space="preserve"> São Paulo, </w:t>
      </w:r>
      <w:r w:rsidRPr="00B35282">
        <w:rPr>
          <w:rFonts w:ascii="Arial" w:eastAsia="Calibri" w:hAnsi="Arial" w:cs="Arial"/>
          <w:sz w:val="24"/>
          <w:szCs w:val="24"/>
        </w:rPr>
        <w:t xml:space="preserve">2004. Disponível em: </w:t>
      </w:r>
      <w:r>
        <w:rPr>
          <w:rFonts w:ascii="Arial" w:eastAsia="Calibri" w:hAnsi="Arial" w:cs="Arial"/>
          <w:sz w:val="24"/>
          <w:szCs w:val="24"/>
        </w:rPr>
        <w:t>&lt;</w:t>
      </w:r>
      <w:r w:rsidRPr="00B35282">
        <w:rPr>
          <w:rFonts w:ascii="Arial" w:eastAsia="Calibri" w:hAnsi="Arial" w:cs="Arial"/>
          <w:sz w:val="24"/>
          <w:szCs w:val="24"/>
        </w:rPr>
        <w:t>http://www.ipm.org.br/download/inaf04.pdf</w:t>
      </w:r>
      <w:r>
        <w:rPr>
          <w:rFonts w:ascii="Arial" w:eastAsia="Calibri" w:hAnsi="Arial" w:cs="Arial"/>
          <w:sz w:val="24"/>
          <w:szCs w:val="24"/>
        </w:rPr>
        <w:t>&gt;</w:t>
      </w:r>
      <w:r w:rsidRPr="00B35282">
        <w:rPr>
          <w:rFonts w:ascii="Arial" w:eastAsia="Calibri" w:hAnsi="Arial" w:cs="Arial"/>
          <w:sz w:val="24"/>
          <w:szCs w:val="24"/>
        </w:rPr>
        <w:t xml:space="preserve">. Acesso em: </w:t>
      </w:r>
      <w:proofErr w:type="gramStart"/>
      <w:r w:rsidRPr="00B35282">
        <w:rPr>
          <w:rFonts w:ascii="Arial" w:eastAsia="Calibri" w:hAnsi="Arial" w:cs="Arial"/>
          <w:sz w:val="24"/>
          <w:szCs w:val="24"/>
        </w:rPr>
        <w:t xml:space="preserve">24 </w:t>
      </w:r>
      <w:r w:rsidR="006F7FF1">
        <w:rPr>
          <w:rFonts w:ascii="Arial" w:eastAsia="Calibri" w:hAnsi="Arial" w:cs="Arial"/>
          <w:sz w:val="24"/>
          <w:szCs w:val="24"/>
        </w:rPr>
        <w:t>abril</w:t>
      </w:r>
      <w:proofErr w:type="gramEnd"/>
      <w:r w:rsidR="006F7FF1">
        <w:rPr>
          <w:rFonts w:ascii="Arial" w:eastAsia="Calibri" w:hAnsi="Arial" w:cs="Arial"/>
          <w:sz w:val="24"/>
          <w:szCs w:val="24"/>
        </w:rPr>
        <w:t xml:space="preserve"> de </w:t>
      </w:r>
      <w:r w:rsidRPr="00313286">
        <w:rPr>
          <w:rFonts w:ascii="Arial" w:eastAsia="Calibri" w:hAnsi="Arial" w:cs="Arial"/>
          <w:sz w:val="24"/>
          <w:szCs w:val="24"/>
        </w:rPr>
        <w:t>201</w:t>
      </w:r>
      <w:r w:rsidR="006F7FF1">
        <w:rPr>
          <w:rFonts w:ascii="Arial" w:eastAsia="Calibri" w:hAnsi="Arial" w:cs="Arial"/>
          <w:sz w:val="24"/>
          <w:szCs w:val="24"/>
        </w:rPr>
        <w:t>5</w:t>
      </w:r>
      <w:r w:rsidRPr="00313286">
        <w:rPr>
          <w:rFonts w:ascii="Arial" w:eastAsia="Calibri" w:hAnsi="Arial" w:cs="Arial"/>
          <w:sz w:val="24"/>
          <w:szCs w:val="24"/>
        </w:rPr>
        <w:t xml:space="preserve">. </w:t>
      </w:r>
    </w:p>
    <w:p w:rsidR="0051529F" w:rsidRPr="00313286"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4F00AA">
        <w:rPr>
          <w:rFonts w:ascii="Arial" w:eastAsia="Calibri" w:hAnsi="Arial" w:cs="Arial"/>
          <w:sz w:val="24"/>
          <w:szCs w:val="24"/>
        </w:rPr>
        <w:t xml:space="preserve">KOBAYASHI, </w:t>
      </w:r>
      <w:proofErr w:type="spellStart"/>
      <w:r w:rsidRPr="004F00AA">
        <w:rPr>
          <w:rFonts w:ascii="Arial" w:eastAsia="Calibri" w:hAnsi="Arial" w:cs="Arial"/>
          <w:sz w:val="24"/>
          <w:szCs w:val="24"/>
        </w:rPr>
        <w:t>Rika</w:t>
      </w:r>
      <w:proofErr w:type="spellEnd"/>
      <w:r w:rsidRPr="004F00AA">
        <w:rPr>
          <w:rFonts w:ascii="Arial" w:eastAsia="Calibri" w:hAnsi="Arial" w:cs="Arial"/>
          <w:sz w:val="24"/>
          <w:szCs w:val="24"/>
        </w:rPr>
        <w:t xml:space="preserve"> M.; LEITE, Maria Madalena Januário. </w:t>
      </w:r>
      <w:r w:rsidRPr="006F7FF1">
        <w:rPr>
          <w:rFonts w:ascii="Arial" w:eastAsia="Calibri" w:hAnsi="Arial" w:cs="Arial"/>
          <w:sz w:val="24"/>
          <w:szCs w:val="24"/>
        </w:rPr>
        <w:t>Formação de competências administrativas do técnico de enfermagem.</w:t>
      </w:r>
      <w:r w:rsidRPr="004F00AA">
        <w:rPr>
          <w:rFonts w:ascii="Arial" w:eastAsia="Calibri" w:hAnsi="Arial" w:cs="Arial"/>
          <w:sz w:val="24"/>
          <w:szCs w:val="24"/>
        </w:rPr>
        <w:t xml:space="preserve"> </w:t>
      </w:r>
      <w:r w:rsidRPr="006F7FF1">
        <w:rPr>
          <w:rFonts w:ascii="Arial" w:eastAsia="Calibri" w:hAnsi="Arial" w:cs="Arial"/>
          <w:b/>
          <w:sz w:val="24"/>
          <w:szCs w:val="24"/>
        </w:rPr>
        <w:t>Revista Latino-Americana de Enfermagem</w:t>
      </w:r>
      <w:r w:rsidRPr="004F00AA">
        <w:rPr>
          <w:rFonts w:ascii="Arial" w:eastAsia="Calibri" w:hAnsi="Arial" w:cs="Arial"/>
          <w:sz w:val="24"/>
          <w:szCs w:val="24"/>
        </w:rPr>
        <w:t>, São Paulo, v. 12, n. 2, mar./abr., 2004.</w:t>
      </w:r>
    </w:p>
    <w:p w:rsidR="0051529F" w:rsidRPr="004F00AA"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LEITE, L </w:t>
      </w:r>
      <w:proofErr w:type="gramStart"/>
      <w:r w:rsidRPr="00B35282">
        <w:rPr>
          <w:rFonts w:ascii="Arial" w:eastAsia="Calibri" w:hAnsi="Arial" w:cs="Arial"/>
          <w:sz w:val="24"/>
          <w:szCs w:val="24"/>
        </w:rPr>
        <w:t>et</w:t>
      </w:r>
      <w:proofErr w:type="gramEnd"/>
      <w:r w:rsidRPr="00B35282">
        <w:rPr>
          <w:rFonts w:ascii="Arial" w:eastAsia="Calibri" w:hAnsi="Arial" w:cs="Arial"/>
          <w:sz w:val="24"/>
          <w:szCs w:val="24"/>
        </w:rPr>
        <w:t xml:space="preserve"> al. </w:t>
      </w:r>
      <w:r w:rsidRPr="00D94203">
        <w:rPr>
          <w:rFonts w:ascii="Arial" w:eastAsia="Calibri" w:hAnsi="Arial" w:cs="Arial"/>
          <w:b/>
          <w:sz w:val="24"/>
          <w:szCs w:val="24"/>
        </w:rPr>
        <w:t>Tecnologia educacional: mitos e possibilidades na sociedade</w:t>
      </w:r>
      <w:r>
        <w:rPr>
          <w:rFonts w:ascii="Arial" w:eastAsia="Calibri" w:hAnsi="Arial" w:cs="Arial"/>
          <w:b/>
          <w:sz w:val="24"/>
          <w:szCs w:val="24"/>
        </w:rPr>
        <w:t xml:space="preserve"> </w:t>
      </w:r>
      <w:r w:rsidRPr="00D94203">
        <w:rPr>
          <w:rFonts w:ascii="Arial" w:eastAsia="Calibri" w:hAnsi="Arial" w:cs="Arial"/>
          <w:b/>
          <w:sz w:val="24"/>
          <w:szCs w:val="24"/>
        </w:rPr>
        <w:t>tecnológica</w:t>
      </w:r>
      <w:r>
        <w:rPr>
          <w:rFonts w:ascii="Arial" w:eastAsia="Calibri" w:hAnsi="Arial" w:cs="Arial"/>
          <w:b/>
          <w:sz w:val="24"/>
          <w:szCs w:val="24"/>
        </w:rPr>
        <w:t xml:space="preserve">. </w:t>
      </w:r>
      <w:r w:rsidRPr="00B35282">
        <w:rPr>
          <w:rFonts w:ascii="Arial" w:eastAsia="Calibri" w:hAnsi="Arial" w:cs="Arial"/>
          <w:sz w:val="24"/>
          <w:szCs w:val="24"/>
        </w:rPr>
        <w:t>Tecnologia Educacional, Rio de Janeiro,</w:t>
      </w:r>
      <w:r>
        <w:rPr>
          <w:rFonts w:ascii="Arial" w:eastAsia="Calibri" w:hAnsi="Arial" w:cs="Arial"/>
          <w:sz w:val="24"/>
          <w:szCs w:val="24"/>
        </w:rPr>
        <w:t xml:space="preserve"> </w:t>
      </w:r>
      <w:r w:rsidRPr="00B35282">
        <w:rPr>
          <w:rFonts w:ascii="Arial" w:eastAsia="Calibri" w:hAnsi="Arial" w:cs="Arial"/>
          <w:sz w:val="24"/>
          <w:szCs w:val="24"/>
        </w:rPr>
        <w:t>v. 29, n. 148, p. 38-43, jan./mar.,</w:t>
      </w:r>
      <w:r>
        <w:rPr>
          <w:rFonts w:ascii="Arial" w:eastAsia="Calibri" w:hAnsi="Arial" w:cs="Arial"/>
          <w:sz w:val="24"/>
          <w:szCs w:val="24"/>
        </w:rPr>
        <w:t xml:space="preserve"> </w:t>
      </w:r>
      <w:r w:rsidRPr="00B35282">
        <w:rPr>
          <w:rFonts w:ascii="Arial" w:eastAsia="Calibri" w:hAnsi="Arial" w:cs="Arial"/>
          <w:sz w:val="24"/>
          <w:szCs w:val="24"/>
        </w:rPr>
        <w:t>2000.</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16ECA">
        <w:rPr>
          <w:rFonts w:ascii="Arial" w:eastAsia="Calibri" w:hAnsi="Arial" w:cs="Arial"/>
          <w:sz w:val="24"/>
          <w:szCs w:val="24"/>
        </w:rPr>
        <w:t xml:space="preserve">LESAGE, P. </w:t>
      </w:r>
      <w:r w:rsidRPr="006F7FF1">
        <w:rPr>
          <w:rFonts w:ascii="Arial" w:eastAsia="Calibri" w:hAnsi="Arial" w:cs="Arial"/>
          <w:b/>
          <w:sz w:val="24"/>
          <w:szCs w:val="24"/>
        </w:rPr>
        <w:t>A pedagogia nas escolas mútuas do século XIX.</w:t>
      </w:r>
      <w:r w:rsidRPr="00C16ECA">
        <w:rPr>
          <w:rFonts w:ascii="Arial" w:eastAsia="Calibri" w:hAnsi="Arial" w:cs="Arial"/>
          <w:sz w:val="24"/>
          <w:szCs w:val="24"/>
        </w:rPr>
        <w:t xml:space="preserve"> In: BASTOS, M. H. C.; FARIA FILHO, L. M. de (</w:t>
      </w:r>
      <w:proofErr w:type="spellStart"/>
      <w:r w:rsidRPr="00C16ECA">
        <w:rPr>
          <w:rFonts w:ascii="Arial" w:eastAsia="Calibri" w:hAnsi="Arial" w:cs="Arial"/>
          <w:sz w:val="24"/>
          <w:szCs w:val="24"/>
        </w:rPr>
        <w:t>Orgs</w:t>
      </w:r>
      <w:proofErr w:type="spellEnd"/>
      <w:r w:rsidRPr="00C16ECA">
        <w:rPr>
          <w:rFonts w:ascii="Arial" w:eastAsia="Calibri" w:hAnsi="Arial" w:cs="Arial"/>
          <w:sz w:val="24"/>
          <w:szCs w:val="24"/>
        </w:rPr>
        <w:t xml:space="preserve">.). A escola elementar do século XIX: o método monitorial/mútuo. Passo Fundo: Universidade Passo Fundo, 1999. </w:t>
      </w:r>
      <w:proofErr w:type="gramStart"/>
      <w:r w:rsidRPr="00C16ECA">
        <w:rPr>
          <w:rFonts w:ascii="Arial" w:eastAsia="Calibri" w:hAnsi="Arial" w:cs="Arial"/>
          <w:sz w:val="24"/>
          <w:szCs w:val="24"/>
        </w:rPr>
        <w:t>p.</w:t>
      </w:r>
      <w:proofErr w:type="gramEnd"/>
      <w:r w:rsidRPr="00C16ECA">
        <w:rPr>
          <w:rFonts w:ascii="Arial" w:eastAsia="Calibri" w:hAnsi="Arial" w:cs="Arial"/>
          <w:sz w:val="24"/>
          <w:szCs w:val="24"/>
        </w:rPr>
        <w:t xml:space="preserve"> 9-</w:t>
      </w:r>
      <w:r w:rsidRPr="0051529F">
        <w:rPr>
          <w:rFonts w:ascii="Arial" w:eastAsia="Calibri" w:hAnsi="Arial" w:cs="Arial"/>
          <w:sz w:val="24"/>
          <w:szCs w:val="24"/>
        </w:rPr>
        <w:t>24.</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LÜDKE, </w:t>
      </w:r>
      <w:proofErr w:type="spellStart"/>
      <w:r w:rsidRPr="00B35282">
        <w:rPr>
          <w:rFonts w:ascii="Arial" w:eastAsia="Calibri" w:hAnsi="Arial" w:cs="Arial"/>
          <w:sz w:val="24"/>
          <w:szCs w:val="24"/>
        </w:rPr>
        <w:t>Meng</w:t>
      </w:r>
      <w:proofErr w:type="spellEnd"/>
      <w:r w:rsidRPr="00B35282">
        <w:rPr>
          <w:rFonts w:ascii="Arial" w:eastAsia="Calibri" w:hAnsi="Arial" w:cs="Arial"/>
          <w:sz w:val="24"/>
          <w:szCs w:val="24"/>
        </w:rPr>
        <w:t xml:space="preserve">. </w:t>
      </w:r>
      <w:r w:rsidRPr="006F7FF1">
        <w:rPr>
          <w:rFonts w:ascii="Arial" w:eastAsia="Calibri" w:hAnsi="Arial" w:cs="Arial"/>
          <w:sz w:val="24"/>
          <w:szCs w:val="24"/>
        </w:rPr>
        <w:t>A trama da avaliação escolar.</w:t>
      </w:r>
      <w:r w:rsidRPr="00B35282">
        <w:rPr>
          <w:rFonts w:ascii="Arial" w:eastAsia="Calibri" w:hAnsi="Arial" w:cs="Arial"/>
          <w:sz w:val="24"/>
          <w:szCs w:val="24"/>
        </w:rPr>
        <w:t xml:space="preserve"> </w:t>
      </w:r>
      <w:r w:rsidRPr="006F7FF1">
        <w:rPr>
          <w:rFonts w:ascii="Arial" w:eastAsia="Calibri" w:hAnsi="Arial" w:cs="Arial"/>
          <w:b/>
          <w:sz w:val="24"/>
          <w:szCs w:val="24"/>
        </w:rPr>
        <w:t>Pátio Revista Pedagógica</w:t>
      </w:r>
      <w:r>
        <w:rPr>
          <w:rFonts w:ascii="Arial" w:eastAsia="Calibri" w:hAnsi="Arial" w:cs="Arial"/>
          <w:sz w:val="24"/>
          <w:szCs w:val="24"/>
        </w:rPr>
        <w:t xml:space="preserve">. </w:t>
      </w:r>
      <w:proofErr w:type="gramStart"/>
      <w:r>
        <w:rPr>
          <w:rFonts w:ascii="Arial" w:eastAsia="Calibri" w:hAnsi="Arial" w:cs="Arial"/>
          <w:sz w:val="24"/>
          <w:szCs w:val="24"/>
        </w:rPr>
        <w:t>nº</w:t>
      </w:r>
      <w:proofErr w:type="gramEnd"/>
      <w:r>
        <w:rPr>
          <w:rFonts w:ascii="Arial" w:eastAsia="Calibri" w:hAnsi="Arial" w:cs="Arial"/>
          <w:sz w:val="24"/>
          <w:szCs w:val="24"/>
        </w:rPr>
        <w:t xml:space="preserve"> 34 – ano IX.</w:t>
      </w:r>
      <w:r w:rsidRPr="00B35282">
        <w:rPr>
          <w:rFonts w:ascii="Arial" w:eastAsia="Calibri" w:hAnsi="Arial" w:cs="Arial"/>
          <w:sz w:val="24"/>
          <w:szCs w:val="24"/>
        </w:rPr>
        <w:t xml:space="preserve"> </w:t>
      </w:r>
      <w:r>
        <w:rPr>
          <w:rFonts w:ascii="Arial" w:eastAsia="Calibri" w:hAnsi="Arial" w:cs="Arial"/>
          <w:sz w:val="24"/>
          <w:szCs w:val="24"/>
        </w:rPr>
        <w:t>Porto Alegre:</w:t>
      </w:r>
      <w:r w:rsidRPr="00B35282">
        <w:rPr>
          <w:rFonts w:ascii="Arial" w:eastAsia="Calibri" w:hAnsi="Arial" w:cs="Arial"/>
          <w:sz w:val="24"/>
          <w:szCs w:val="24"/>
        </w:rPr>
        <w:t xml:space="preserve"> Artmed</w:t>
      </w:r>
      <w:r>
        <w:rPr>
          <w:rFonts w:ascii="Arial" w:eastAsia="Calibri" w:hAnsi="Arial" w:cs="Arial"/>
          <w:sz w:val="24"/>
          <w:szCs w:val="24"/>
        </w:rPr>
        <w:t>,</w:t>
      </w:r>
      <w:r w:rsidRPr="00D94203">
        <w:rPr>
          <w:rFonts w:ascii="Arial" w:eastAsia="Calibri" w:hAnsi="Arial" w:cs="Arial"/>
          <w:sz w:val="24"/>
          <w:szCs w:val="24"/>
        </w:rPr>
        <w:t xml:space="preserve"> </w:t>
      </w:r>
      <w:r w:rsidRPr="00B35282">
        <w:rPr>
          <w:rFonts w:ascii="Arial" w:eastAsia="Calibri" w:hAnsi="Arial" w:cs="Arial"/>
          <w:sz w:val="24"/>
          <w:szCs w:val="24"/>
        </w:rPr>
        <w:t>2005.</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4F00AA">
        <w:rPr>
          <w:rFonts w:ascii="Arial" w:eastAsia="Calibri" w:hAnsi="Arial" w:cs="Arial"/>
          <w:sz w:val="24"/>
          <w:szCs w:val="24"/>
        </w:rPr>
        <w:lastRenderedPageBreak/>
        <w:t xml:space="preserve">MAISSIANT, </w:t>
      </w:r>
      <w:proofErr w:type="spellStart"/>
      <w:r w:rsidRPr="004F00AA">
        <w:rPr>
          <w:rFonts w:ascii="Arial" w:eastAsia="Calibri" w:hAnsi="Arial" w:cs="Arial"/>
          <w:sz w:val="24"/>
          <w:szCs w:val="24"/>
        </w:rPr>
        <w:t>G</w:t>
      </w:r>
      <w:r>
        <w:rPr>
          <w:rFonts w:ascii="Arial" w:eastAsia="Calibri" w:hAnsi="Arial" w:cs="Arial"/>
          <w:sz w:val="24"/>
          <w:szCs w:val="24"/>
        </w:rPr>
        <w:t>reisse</w:t>
      </w:r>
      <w:proofErr w:type="spellEnd"/>
      <w:r>
        <w:rPr>
          <w:rFonts w:ascii="Arial" w:eastAsia="Calibri" w:hAnsi="Arial" w:cs="Arial"/>
          <w:sz w:val="24"/>
          <w:szCs w:val="24"/>
        </w:rPr>
        <w:t xml:space="preserve"> da Silveira</w:t>
      </w:r>
      <w:r w:rsidRPr="004F00AA">
        <w:rPr>
          <w:rFonts w:ascii="Arial" w:eastAsia="Calibri" w:hAnsi="Arial" w:cs="Arial"/>
          <w:sz w:val="24"/>
          <w:szCs w:val="24"/>
        </w:rPr>
        <w:t xml:space="preserve">; CARRENO, </w:t>
      </w:r>
      <w:proofErr w:type="spellStart"/>
      <w:r w:rsidRPr="004F00AA">
        <w:rPr>
          <w:rFonts w:ascii="Arial" w:eastAsia="Calibri" w:hAnsi="Arial" w:cs="Arial"/>
          <w:sz w:val="24"/>
          <w:szCs w:val="24"/>
        </w:rPr>
        <w:t>I</w:t>
      </w:r>
      <w:r>
        <w:rPr>
          <w:rFonts w:ascii="Arial" w:eastAsia="Calibri" w:hAnsi="Arial" w:cs="Arial"/>
          <w:sz w:val="24"/>
          <w:szCs w:val="24"/>
        </w:rPr>
        <w:t>oná</w:t>
      </w:r>
      <w:proofErr w:type="spellEnd"/>
      <w:r w:rsidRPr="004F00AA">
        <w:rPr>
          <w:rFonts w:ascii="Arial" w:eastAsia="Calibri" w:hAnsi="Arial" w:cs="Arial"/>
          <w:sz w:val="24"/>
          <w:szCs w:val="24"/>
        </w:rPr>
        <w:t xml:space="preserve">. </w:t>
      </w:r>
      <w:r w:rsidRPr="004F00AA">
        <w:rPr>
          <w:rFonts w:ascii="Arial" w:eastAsia="Calibri" w:hAnsi="Arial" w:cs="Arial"/>
          <w:b/>
          <w:sz w:val="24"/>
          <w:szCs w:val="24"/>
        </w:rPr>
        <w:t xml:space="preserve">Enfermeiros docentes do ensino técnico em enfermagem: </w:t>
      </w:r>
      <w:r w:rsidRPr="004F00AA">
        <w:rPr>
          <w:rFonts w:ascii="Arial" w:eastAsia="Calibri" w:hAnsi="Arial" w:cs="Arial"/>
          <w:sz w:val="24"/>
          <w:szCs w:val="24"/>
        </w:rPr>
        <w:t xml:space="preserve">uma revisão </w:t>
      </w:r>
      <w:r>
        <w:rPr>
          <w:rFonts w:ascii="Arial" w:eastAsia="Calibri" w:hAnsi="Arial" w:cs="Arial"/>
          <w:sz w:val="24"/>
          <w:szCs w:val="24"/>
        </w:rPr>
        <w:t>d revista destaques acadêmicos.</w:t>
      </w:r>
      <w:r w:rsidRPr="004F00AA">
        <w:rPr>
          <w:rFonts w:ascii="Arial" w:eastAsia="Calibri" w:hAnsi="Arial" w:cs="Arial"/>
          <w:sz w:val="24"/>
          <w:szCs w:val="24"/>
        </w:rPr>
        <w:t xml:space="preserve"> CCBS/UNIVATES</w:t>
      </w:r>
      <w:r>
        <w:rPr>
          <w:rFonts w:ascii="Arial" w:eastAsia="Calibri" w:hAnsi="Arial" w:cs="Arial"/>
          <w:sz w:val="24"/>
          <w:szCs w:val="24"/>
        </w:rPr>
        <w:t xml:space="preserve">, </w:t>
      </w:r>
      <w:r w:rsidRPr="004F00AA">
        <w:rPr>
          <w:rFonts w:ascii="Arial" w:eastAsia="Calibri" w:hAnsi="Arial" w:cs="Arial"/>
          <w:sz w:val="24"/>
          <w:szCs w:val="24"/>
        </w:rPr>
        <w:t xml:space="preserve">ano </w:t>
      </w:r>
      <w:proofErr w:type="gramStart"/>
      <w:r w:rsidRPr="004F00AA">
        <w:rPr>
          <w:rFonts w:ascii="Arial" w:eastAsia="Calibri" w:hAnsi="Arial" w:cs="Arial"/>
          <w:sz w:val="24"/>
          <w:szCs w:val="24"/>
        </w:rPr>
        <w:t>2</w:t>
      </w:r>
      <w:proofErr w:type="gramEnd"/>
      <w:r w:rsidRPr="004F00AA">
        <w:rPr>
          <w:rFonts w:ascii="Arial" w:eastAsia="Calibri" w:hAnsi="Arial" w:cs="Arial"/>
          <w:sz w:val="24"/>
          <w:szCs w:val="24"/>
        </w:rPr>
        <w:t xml:space="preserve">, </w:t>
      </w:r>
      <w:r>
        <w:rPr>
          <w:rFonts w:ascii="Arial" w:eastAsia="Calibri" w:hAnsi="Arial" w:cs="Arial"/>
          <w:sz w:val="24"/>
          <w:szCs w:val="24"/>
        </w:rPr>
        <w:t>n</w:t>
      </w:r>
      <w:r w:rsidRPr="004F00AA">
        <w:rPr>
          <w:rFonts w:ascii="Arial" w:eastAsia="Calibri" w:hAnsi="Arial" w:cs="Arial"/>
          <w:sz w:val="24"/>
          <w:szCs w:val="24"/>
        </w:rPr>
        <w:t>. 3, 2010</w:t>
      </w:r>
      <w:r>
        <w:rPr>
          <w:rFonts w:ascii="Arial" w:eastAsia="Calibri" w:hAnsi="Arial" w:cs="Arial"/>
          <w:sz w:val="24"/>
          <w:szCs w:val="24"/>
        </w:rPr>
        <w:t>.</w:t>
      </w:r>
      <w:r w:rsidRPr="004F00AA">
        <w:rPr>
          <w:rFonts w:ascii="Arial" w:eastAsia="Calibri" w:hAnsi="Arial" w:cs="Arial"/>
          <w:sz w:val="24"/>
          <w:szCs w:val="24"/>
        </w:rPr>
        <w:t xml:space="preserve"> </w:t>
      </w:r>
    </w:p>
    <w:p w:rsidR="0051529F" w:rsidRPr="00D94203" w:rsidRDefault="0051529F" w:rsidP="00B815C1">
      <w:pPr>
        <w:autoSpaceDE w:val="0"/>
        <w:autoSpaceDN w:val="0"/>
        <w:adjustRightInd w:val="0"/>
        <w:spacing w:after="120" w:line="240" w:lineRule="auto"/>
        <w:jc w:val="both"/>
        <w:rPr>
          <w:rFonts w:ascii="Arial" w:eastAsia="Calibri" w:hAnsi="Arial" w:cs="Arial"/>
          <w:sz w:val="24"/>
          <w:szCs w:val="24"/>
          <w:highlight w:val="yellow"/>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4F00AA">
        <w:rPr>
          <w:rFonts w:ascii="Arial" w:eastAsia="Calibri" w:hAnsi="Arial" w:cs="Arial"/>
          <w:sz w:val="24"/>
          <w:szCs w:val="24"/>
        </w:rPr>
        <w:t xml:space="preserve">MARQUES, Maria Osorio. </w:t>
      </w:r>
      <w:r w:rsidRPr="004F00AA">
        <w:rPr>
          <w:rFonts w:ascii="Arial" w:eastAsia="Calibri" w:hAnsi="Arial" w:cs="Arial"/>
          <w:b/>
          <w:sz w:val="24"/>
          <w:szCs w:val="24"/>
        </w:rPr>
        <w:t>A escola no computador:</w:t>
      </w:r>
      <w:r w:rsidRPr="004F00AA">
        <w:rPr>
          <w:rFonts w:ascii="Arial" w:eastAsia="Calibri" w:hAnsi="Arial" w:cs="Arial"/>
          <w:sz w:val="24"/>
          <w:szCs w:val="24"/>
        </w:rPr>
        <w:t xml:space="preserve"> linguagem rearticulada, educação outra. Ijuí: </w:t>
      </w:r>
      <w:proofErr w:type="spellStart"/>
      <w:r w:rsidRPr="004F00AA">
        <w:rPr>
          <w:rFonts w:ascii="Arial" w:eastAsia="Calibri" w:hAnsi="Arial" w:cs="Arial"/>
          <w:sz w:val="24"/>
          <w:szCs w:val="24"/>
        </w:rPr>
        <w:t>Unijuí</w:t>
      </w:r>
      <w:proofErr w:type="spellEnd"/>
      <w:r w:rsidRPr="004F00AA">
        <w:rPr>
          <w:rFonts w:ascii="Arial" w:eastAsia="Calibri" w:hAnsi="Arial" w:cs="Arial"/>
          <w:sz w:val="24"/>
          <w:szCs w:val="24"/>
        </w:rPr>
        <w:t>, 2006.</w:t>
      </w:r>
    </w:p>
    <w:p w:rsidR="0051529F" w:rsidRPr="004F00AA"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4F00AA">
        <w:rPr>
          <w:rFonts w:ascii="Arial" w:eastAsia="Calibri" w:hAnsi="Arial" w:cs="Arial"/>
          <w:sz w:val="24"/>
          <w:szCs w:val="24"/>
        </w:rPr>
        <w:t xml:space="preserve">MERCADO, Luiz Leopoldo. </w:t>
      </w:r>
      <w:r w:rsidRPr="004F00AA">
        <w:rPr>
          <w:rFonts w:ascii="Arial" w:eastAsia="Calibri" w:hAnsi="Arial" w:cs="Arial"/>
          <w:b/>
          <w:sz w:val="24"/>
          <w:szCs w:val="24"/>
        </w:rPr>
        <w:t xml:space="preserve">Formação continuada de professores e novas tecnologias. </w:t>
      </w:r>
      <w:r w:rsidRPr="004F00AA">
        <w:rPr>
          <w:rFonts w:ascii="Arial" w:eastAsia="Calibri" w:hAnsi="Arial" w:cs="Arial"/>
          <w:sz w:val="24"/>
          <w:szCs w:val="24"/>
        </w:rPr>
        <w:t>Maceió: EDUFAL, 1999.</w:t>
      </w:r>
    </w:p>
    <w:p w:rsidR="0051529F" w:rsidRPr="004F00AA"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F26EA1">
      <w:pPr>
        <w:autoSpaceDE w:val="0"/>
        <w:autoSpaceDN w:val="0"/>
        <w:adjustRightInd w:val="0"/>
        <w:spacing w:after="120" w:line="240" w:lineRule="auto"/>
        <w:jc w:val="both"/>
        <w:rPr>
          <w:rFonts w:ascii="Arial" w:eastAsia="Calibri" w:hAnsi="Arial" w:cs="Arial"/>
          <w:sz w:val="24"/>
          <w:szCs w:val="24"/>
        </w:rPr>
      </w:pPr>
      <w:r>
        <w:rPr>
          <w:rFonts w:ascii="Arial" w:eastAsia="Calibri" w:hAnsi="Arial" w:cs="Arial"/>
          <w:sz w:val="24"/>
          <w:szCs w:val="24"/>
        </w:rPr>
        <w:t xml:space="preserve">Ministério da educação e cultura (MEC) </w:t>
      </w:r>
      <w:r w:rsidRPr="006F7FF1">
        <w:rPr>
          <w:rFonts w:ascii="Arial" w:eastAsia="Calibri" w:hAnsi="Arial" w:cs="Arial"/>
          <w:b/>
          <w:sz w:val="24"/>
          <w:szCs w:val="24"/>
        </w:rPr>
        <w:t>Parâmetros Curriculares Nacionais (PNC)</w:t>
      </w:r>
      <w:r w:rsidRPr="0053662F">
        <w:rPr>
          <w:rFonts w:ascii="Arial" w:eastAsia="Calibri" w:hAnsi="Arial" w:cs="Arial"/>
          <w:sz w:val="24"/>
          <w:szCs w:val="24"/>
        </w:rPr>
        <w:t>. Matemática. 1998</w:t>
      </w:r>
      <w:r>
        <w:rPr>
          <w:rFonts w:ascii="Arial" w:eastAsia="Calibri" w:hAnsi="Arial" w:cs="Arial"/>
          <w:sz w:val="24"/>
          <w:szCs w:val="24"/>
        </w:rPr>
        <w:t xml:space="preserve">. </w:t>
      </w:r>
    </w:p>
    <w:p w:rsidR="0051529F" w:rsidRDefault="0051529F" w:rsidP="00F26EA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Pr>
          <w:rFonts w:ascii="Arial" w:eastAsia="Calibri" w:hAnsi="Arial" w:cs="Arial"/>
          <w:sz w:val="24"/>
          <w:szCs w:val="24"/>
        </w:rPr>
        <w:t>Ministério Educação e Cultura (MEC) -</w:t>
      </w:r>
      <w:r w:rsidRPr="004F00AA">
        <w:rPr>
          <w:rFonts w:ascii="Arial" w:eastAsia="Calibri" w:hAnsi="Arial" w:cs="Arial"/>
          <w:sz w:val="24"/>
          <w:szCs w:val="24"/>
        </w:rPr>
        <w:t xml:space="preserve"> </w:t>
      </w:r>
      <w:r w:rsidRPr="006F7FF1">
        <w:rPr>
          <w:rFonts w:ascii="Arial" w:eastAsia="Calibri" w:hAnsi="Arial" w:cs="Arial"/>
          <w:b/>
          <w:sz w:val="24"/>
          <w:szCs w:val="24"/>
        </w:rPr>
        <w:t>Parâmetros curriculares nacionais</w:t>
      </w:r>
      <w:r w:rsidRPr="004F00AA">
        <w:rPr>
          <w:rFonts w:ascii="Arial" w:eastAsia="Calibri" w:hAnsi="Arial" w:cs="Arial"/>
          <w:sz w:val="24"/>
          <w:szCs w:val="24"/>
        </w:rPr>
        <w:t>: terceiro e quarto ciclos: apresentação dos temas transversais</w:t>
      </w:r>
      <w:r>
        <w:rPr>
          <w:rFonts w:ascii="Arial" w:eastAsia="Calibri" w:hAnsi="Arial" w:cs="Arial"/>
          <w:sz w:val="24"/>
          <w:szCs w:val="24"/>
        </w:rPr>
        <w:t>.</w:t>
      </w:r>
      <w:r w:rsidRPr="004F00AA">
        <w:rPr>
          <w:rFonts w:ascii="Arial" w:eastAsia="Calibri" w:hAnsi="Arial" w:cs="Arial"/>
          <w:sz w:val="24"/>
          <w:szCs w:val="24"/>
        </w:rPr>
        <w:t xml:space="preserve"> Secretaria de Educação Fundamental, Ministério da Educa</w:t>
      </w:r>
      <w:r>
        <w:rPr>
          <w:rFonts w:ascii="Arial" w:eastAsia="Calibri" w:hAnsi="Arial" w:cs="Arial"/>
          <w:sz w:val="24"/>
          <w:szCs w:val="24"/>
        </w:rPr>
        <w:t xml:space="preserve">ção e do Desporto, Brasília, DF, </w:t>
      </w:r>
      <w:r w:rsidRPr="004F00AA">
        <w:rPr>
          <w:rFonts w:ascii="Arial" w:eastAsia="Calibri" w:hAnsi="Arial" w:cs="Arial"/>
          <w:sz w:val="24"/>
          <w:szCs w:val="24"/>
        </w:rPr>
        <w:t>1998.</w:t>
      </w:r>
    </w:p>
    <w:p w:rsidR="0051529F" w:rsidRPr="004F00AA"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OLIVEIRA, Janete Maria de; MAFTUM, </w:t>
      </w:r>
      <w:proofErr w:type="spellStart"/>
      <w:r w:rsidRPr="00B35282">
        <w:rPr>
          <w:rFonts w:ascii="Arial" w:eastAsia="Calibri" w:hAnsi="Arial" w:cs="Arial"/>
          <w:sz w:val="24"/>
          <w:szCs w:val="24"/>
        </w:rPr>
        <w:t>Mariluci</w:t>
      </w:r>
      <w:proofErr w:type="spellEnd"/>
      <w:r w:rsidRPr="00B35282">
        <w:rPr>
          <w:rFonts w:ascii="Arial" w:eastAsia="Calibri" w:hAnsi="Arial" w:cs="Arial"/>
          <w:sz w:val="24"/>
          <w:szCs w:val="24"/>
        </w:rPr>
        <w:t xml:space="preserve"> Alves; WALL, Marilene </w:t>
      </w:r>
      <w:proofErr w:type="spellStart"/>
      <w:r w:rsidRPr="00B35282">
        <w:rPr>
          <w:rFonts w:ascii="Arial" w:eastAsia="Calibri" w:hAnsi="Arial" w:cs="Arial"/>
          <w:sz w:val="24"/>
          <w:szCs w:val="24"/>
        </w:rPr>
        <w:t>Lowen</w:t>
      </w:r>
      <w:proofErr w:type="spellEnd"/>
      <w:r w:rsidRPr="00B35282">
        <w:rPr>
          <w:rFonts w:ascii="Arial" w:eastAsia="Calibri" w:hAnsi="Arial" w:cs="Arial"/>
          <w:sz w:val="24"/>
          <w:szCs w:val="24"/>
        </w:rPr>
        <w:t xml:space="preserve">. </w:t>
      </w:r>
      <w:r w:rsidRPr="006F7FF1">
        <w:rPr>
          <w:rFonts w:ascii="Arial" w:eastAsia="Calibri" w:hAnsi="Arial" w:cs="Arial"/>
          <w:sz w:val="24"/>
          <w:szCs w:val="24"/>
        </w:rPr>
        <w:t>Critério de avaliação de aluno:</w:t>
      </w:r>
      <w:r w:rsidRPr="00B35282">
        <w:rPr>
          <w:rFonts w:ascii="Arial" w:eastAsia="Calibri" w:hAnsi="Arial" w:cs="Arial"/>
          <w:sz w:val="24"/>
          <w:szCs w:val="24"/>
        </w:rPr>
        <w:t xml:space="preserve"> uma construção dos docentes do curso técnico em enfermagem do CEPE. </w:t>
      </w:r>
      <w:r w:rsidRPr="006F7FF1">
        <w:rPr>
          <w:rFonts w:ascii="Arial" w:eastAsia="Calibri" w:hAnsi="Arial" w:cs="Arial"/>
          <w:b/>
          <w:sz w:val="24"/>
          <w:szCs w:val="24"/>
        </w:rPr>
        <w:t xml:space="preserve">Revista </w:t>
      </w:r>
      <w:proofErr w:type="spellStart"/>
      <w:r w:rsidRPr="006F7FF1">
        <w:rPr>
          <w:rFonts w:ascii="Arial" w:eastAsia="Calibri" w:hAnsi="Arial" w:cs="Arial"/>
          <w:b/>
          <w:sz w:val="24"/>
          <w:szCs w:val="24"/>
        </w:rPr>
        <w:t>Cogitare</w:t>
      </w:r>
      <w:proofErr w:type="spellEnd"/>
      <w:r w:rsidRPr="006F7FF1">
        <w:rPr>
          <w:rFonts w:ascii="Arial" w:eastAsia="Calibri" w:hAnsi="Arial" w:cs="Arial"/>
          <w:b/>
          <w:sz w:val="24"/>
          <w:szCs w:val="24"/>
        </w:rPr>
        <w:t xml:space="preserve"> Enfermagem</w:t>
      </w:r>
      <w:r w:rsidRPr="00B35282">
        <w:rPr>
          <w:rFonts w:ascii="Arial" w:eastAsia="Calibri" w:hAnsi="Arial" w:cs="Arial"/>
          <w:sz w:val="24"/>
          <w:szCs w:val="24"/>
        </w:rPr>
        <w:t xml:space="preserve">, </w:t>
      </w:r>
      <w:r w:rsidR="006F7FF1">
        <w:rPr>
          <w:rFonts w:ascii="Arial" w:eastAsia="Calibri" w:hAnsi="Arial" w:cs="Arial"/>
          <w:sz w:val="24"/>
          <w:szCs w:val="24"/>
        </w:rPr>
        <w:t>Paraná</w:t>
      </w:r>
      <w:r w:rsidRPr="00B35282">
        <w:rPr>
          <w:rFonts w:ascii="Arial" w:eastAsia="Calibri" w:hAnsi="Arial" w:cs="Arial"/>
          <w:sz w:val="24"/>
          <w:szCs w:val="24"/>
        </w:rPr>
        <w:t>, p. 26-33, jan./abr. 2005.</w:t>
      </w:r>
    </w:p>
    <w:p w:rsidR="0051529F" w:rsidRPr="00B35282"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Pr>
          <w:rFonts w:ascii="Arial" w:eastAsia="Calibri" w:hAnsi="Arial" w:cs="Arial"/>
          <w:sz w:val="24"/>
          <w:szCs w:val="24"/>
        </w:rPr>
        <w:t xml:space="preserve">POLYA, </w:t>
      </w:r>
      <w:r w:rsidRPr="004F00AA">
        <w:rPr>
          <w:rFonts w:ascii="Arial" w:eastAsia="Calibri" w:hAnsi="Arial" w:cs="Arial"/>
          <w:sz w:val="24"/>
          <w:szCs w:val="24"/>
        </w:rPr>
        <w:t xml:space="preserve">George. </w:t>
      </w:r>
      <w:r w:rsidRPr="004F00AA">
        <w:rPr>
          <w:rFonts w:ascii="Arial" w:eastAsia="Calibri" w:hAnsi="Arial" w:cs="Arial"/>
          <w:b/>
          <w:sz w:val="24"/>
          <w:szCs w:val="24"/>
        </w:rPr>
        <w:t>A arte de resolver problemas.</w:t>
      </w:r>
      <w:r w:rsidRPr="004F00AA">
        <w:rPr>
          <w:rFonts w:ascii="Arial" w:eastAsia="Calibri" w:hAnsi="Arial" w:cs="Arial"/>
          <w:sz w:val="24"/>
          <w:szCs w:val="24"/>
        </w:rPr>
        <w:t xml:space="preserve"> Rio de Janeiro: </w:t>
      </w:r>
      <w:proofErr w:type="spellStart"/>
      <w:r w:rsidRPr="004F00AA">
        <w:rPr>
          <w:rFonts w:ascii="Arial" w:eastAsia="Calibri" w:hAnsi="Arial" w:cs="Arial"/>
          <w:sz w:val="24"/>
          <w:szCs w:val="24"/>
        </w:rPr>
        <w:t>Interciência</w:t>
      </w:r>
      <w:proofErr w:type="spellEnd"/>
      <w:r w:rsidRPr="004F00AA">
        <w:rPr>
          <w:rFonts w:ascii="Arial" w:eastAsia="Calibri" w:hAnsi="Arial" w:cs="Arial"/>
          <w:sz w:val="24"/>
          <w:szCs w:val="24"/>
        </w:rPr>
        <w:t>, 1978.</w:t>
      </w:r>
    </w:p>
    <w:p w:rsidR="0051529F" w:rsidRPr="004F00AA"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4F00AA">
        <w:rPr>
          <w:rFonts w:ascii="Arial" w:eastAsia="Calibri" w:hAnsi="Arial" w:cs="Arial"/>
          <w:sz w:val="24"/>
          <w:szCs w:val="24"/>
        </w:rPr>
        <w:t>PURA, L</w:t>
      </w:r>
      <w:r>
        <w:rPr>
          <w:rFonts w:ascii="Arial" w:eastAsia="Calibri" w:hAnsi="Arial" w:cs="Arial"/>
          <w:sz w:val="24"/>
          <w:szCs w:val="24"/>
        </w:rPr>
        <w:t xml:space="preserve">úcia </w:t>
      </w:r>
      <w:r w:rsidRPr="004F00AA">
        <w:rPr>
          <w:rFonts w:ascii="Arial" w:eastAsia="Calibri" w:hAnsi="Arial" w:cs="Arial"/>
          <w:sz w:val="24"/>
          <w:szCs w:val="24"/>
        </w:rPr>
        <w:t>O</w:t>
      </w:r>
      <w:r>
        <w:rPr>
          <w:rFonts w:ascii="Arial" w:eastAsia="Calibri" w:hAnsi="Arial" w:cs="Arial"/>
          <w:sz w:val="24"/>
          <w:szCs w:val="24"/>
        </w:rPr>
        <w:t xml:space="preserve">liveira </w:t>
      </w:r>
      <w:r w:rsidRPr="004F00AA">
        <w:rPr>
          <w:rFonts w:ascii="Arial" w:eastAsia="Calibri" w:hAnsi="Arial" w:cs="Arial"/>
          <w:sz w:val="24"/>
          <w:szCs w:val="24"/>
        </w:rPr>
        <w:t>M</w:t>
      </w:r>
      <w:r>
        <w:rPr>
          <w:rFonts w:ascii="Arial" w:eastAsia="Calibri" w:hAnsi="Arial" w:cs="Arial"/>
          <w:sz w:val="24"/>
          <w:szCs w:val="24"/>
        </w:rPr>
        <w:t>artins</w:t>
      </w:r>
      <w:r w:rsidRPr="004F00AA">
        <w:rPr>
          <w:rFonts w:ascii="Arial" w:eastAsia="Calibri" w:hAnsi="Arial" w:cs="Arial"/>
          <w:sz w:val="24"/>
          <w:szCs w:val="24"/>
        </w:rPr>
        <w:t xml:space="preserve">. </w:t>
      </w:r>
      <w:r w:rsidRPr="004F00AA">
        <w:rPr>
          <w:rFonts w:ascii="Arial" w:eastAsia="Calibri" w:hAnsi="Arial" w:cs="Arial"/>
          <w:b/>
          <w:sz w:val="24"/>
          <w:szCs w:val="24"/>
        </w:rPr>
        <w:t xml:space="preserve">Didática Teórica e Didática Prática. </w:t>
      </w:r>
      <w:r w:rsidRPr="004F00AA">
        <w:rPr>
          <w:rFonts w:ascii="Arial" w:eastAsia="Calibri" w:hAnsi="Arial" w:cs="Arial"/>
          <w:sz w:val="24"/>
          <w:szCs w:val="24"/>
        </w:rPr>
        <w:t xml:space="preserve">São Paulo: Loyola, </w:t>
      </w:r>
      <w:r w:rsidRPr="00F26EA1">
        <w:rPr>
          <w:rFonts w:ascii="Arial" w:eastAsia="Calibri" w:hAnsi="Arial" w:cs="Arial"/>
          <w:sz w:val="24"/>
          <w:szCs w:val="24"/>
        </w:rPr>
        <w:t xml:space="preserve">2000. </w:t>
      </w:r>
    </w:p>
    <w:p w:rsidR="0051529F" w:rsidRPr="00F26EA1"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B35282">
        <w:rPr>
          <w:rFonts w:ascii="Arial" w:eastAsia="Calibri" w:hAnsi="Arial" w:cs="Arial"/>
          <w:sz w:val="24"/>
          <w:szCs w:val="24"/>
        </w:rPr>
        <w:t xml:space="preserve">RABELO, E. H. </w:t>
      </w:r>
      <w:r w:rsidRPr="00A92C08">
        <w:rPr>
          <w:rFonts w:ascii="Arial" w:eastAsia="Calibri" w:hAnsi="Arial" w:cs="Arial"/>
          <w:b/>
          <w:sz w:val="24"/>
          <w:szCs w:val="24"/>
        </w:rPr>
        <w:t xml:space="preserve">Produção e interpretação de textos matemáticos: um </w:t>
      </w:r>
      <w:r w:rsidRPr="00313286">
        <w:rPr>
          <w:rFonts w:ascii="Arial" w:eastAsia="Calibri" w:hAnsi="Arial" w:cs="Arial"/>
          <w:b/>
          <w:sz w:val="24"/>
          <w:szCs w:val="24"/>
        </w:rPr>
        <w:t>caminho para um melhor desempenho na resolução de problemas.</w:t>
      </w:r>
      <w:r w:rsidRPr="00313286">
        <w:rPr>
          <w:rFonts w:ascii="Arial" w:eastAsia="Calibri" w:hAnsi="Arial" w:cs="Arial"/>
          <w:sz w:val="24"/>
          <w:szCs w:val="24"/>
        </w:rPr>
        <w:t xml:space="preserve"> 1995. Disponível em: &lt;http://www.bibli.fae.unicamp.br/cat/423.htm&gt;. Acesso em: 22 </w:t>
      </w:r>
      <w:r w:rsidR="006F7FF1">
        <w:rPr>
          <w:rFonts w:ascii="Arial" w:eastAsia="Calibri" w:hAnsi="Arial" w:cs="Arial"/>
          <w:sz w:val="24"/>
          <w:szCs w:val="24"/>
        </w:rPr>
        <w:t>abr</w:t>
      </w:r>
      <w:r w:rsidRPr="00313286">
        <w:rPr>
          <w:rFonts w:ascii="Arial" w:eastAsia="Calibri" w:hAnsi="Arial" w:cs="Arial"/>
          <w:sz w:val="24"/>
          <w:szCs w:val="24"/>
        </w:rPr>
        <w:t>. 201</w:t>
      </w:r>
      <w:r w:rsidR="006F7FF1">
        <w:rPr>
          <w:rFonts w:ascii="Arial" w:eastAsia="Calibri" w:hAnsi="Arial" w:cs="Arial"/>
          <w:sz w:val="24"/>
          <w:szCs w:val="24"/>
        </w:rPr>
        <w:t>5</w:t>
      </w:r>
      <w:r w:rsidRPr="00313286">
        <w:rPr>
          <w:rFonts w:ascii="Arial" w:eastAsia="Calibri" w:hAnsi="Arial" w:cs="Arial"/>
          <w:sz w:val="24"/>
          <w:szCs w:val="24"/>
        </w:rPr>
        <w:t>.</w:t>
      </w:r>
    </w:p>
    <w:p w:rsidR="0051529F" w:rsidRPr="006546CB" w:rsidRDefault="0051529F" w:rsidP="00B815C1">
      <w:pPr>
        <w:autoSpaceDE w:val="0"/>
        <w:autoSpaceDN w:val="0"/>
        <w:adjustRightInd w:val="0"/>
        <w:spacing w:after="120" w:line="240" w:lineRule="auto"/>
        <w:jc w:val="both"/>
        <w:rPr>
          <w:rFonts w:ascii="Arial" w:eastAsia="Calibri" w:hAnsi="Arial" w:cs="Arial"/>
          <w:color w:val="FF0000"/>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4F00AA">
        <w:rPr>
          <w:rFonts w:ascii="Arial" w:eastAsia="Calibri" w:hAnsi="Arial" w:cs="Arial"/>
          <w:sz w:val="24"/>
          <w:szCs w:val="24"/>
        </w:rPr>
        <w:t>RUDIO, F</w:t>
      </w:r>
      <w:r>
        <w:rPr>
          <w:rFonts w:ascii="Arial" w:eastAsia="Calibri" w:hAnsi="Arial" w:cs="Arial"/>
          <w:sz w:val="24"/>
          <w:szCs w:val="24"/>
        </w:rPr>
        <w:t>ranz</w:t>
      </w:r>
      <w:r w:rsidRPr="004F00AA">
        <w:rPr>
          <w:rFonts w:ascii="Arial" w:eastAsia="Calibri" w:hAnsi="Arial" w:cs="Arial"/>
          <w:sz w:val="24"/>
          <w:szCs w:val="24"/>
        </w:rPr>
        <w:t xml:space="preserve"> V</w:t>
      </w:r>
      <w:r>
        <w:rPr>
          <w:rFonts w:ascii="Arial" w:eastAsia="Calibri" w:hAnsi="Arial" w:cs="Arial"/>
          <w:sz w:val="24"/>
          <w:szCs w:val="24"/>
        </w:rPr>
        <w:t>ictor</w:t>
      </w:r>
      <w:r w:rsidRPr="004F00AA">
        <w:rPr>
          <w:rFonts w:ascii="Arial" w:eastAsia="Calibri" w:hAnsi="Arial" w:cs="Arial"/>
          <w:sz w:val="24"/>
          <w:szCs w:val="24"/>
        </w:rPr>
        <w:t xml:space="preserve">. </w:t>
      </w:r>
      <w:r w:rsidRPr="004F00AA">
        <w:rPr>
          <w:rFonts w:ascii="Arial" w:eastAsia="Calibri" w:hAnsi="Arial" w:cs="Arial"/>
          <w:b/>
          <w:sz w:val="24"/>
          <w:szCs w:val="24"/>
        </w:rPr>
        <w:t>Introdução ao projeto de pesquisa científica.</w:t>
      </w:r>
      <w:r w:rsidRPr="004F00AA">
        <w:rPr>
          <w:rFonts w:ascii="Arial" w:eastAsia="Calibri" w:hAnsi="Arial" w:cs="Arial"/>
          <w:sz w:val="24"/>
          <w:szCs w:val="24"/>
        </w:rPr>
        <w:t xml:space="preserve"> Petrópolis: Vozes</w:t>
      </w:r>
      <w:r>
        <w:rPr>
          <w:rFonts w:ascii="Arial" w:eastAsia="Calibri" w:hAnsi="Arial" w:cs="Arial"/>
          <w:sz w:val="24"/>
          <w:szCs w:val="24"/>
        </w:rPr>
        <w:t xml:space="preserve">, </w:t>
      </w:r>
      <w:r w:rsidRPr="004F00AA">
        <w:rPr>
          <w:rFonts w:ascii="Arial" w:eastAsia="Calibri" w:hAnsi="Arial" w:cs="Arial"/>
          <w:sz w:val="24"/>
          <w:szCs w:val="24"/>
        </w:rPr>
        <w:t>1986.</w:t>
      </w:r>
      <w:r>
        <w:rPr>
          <w:rFonts w:ascii="Arial" w:eastAsia="Calibri" w:hAnsi="Arial" w:cs="Arial"/>
          <w:sz w:val="24"/>
          <w:szCs w:val="24"/>
        </w:rPr>
        <w:t xml:space="preserve"> </w:t>
      </w:r>
    </w:p>
    <w:p w:rsidR="0051529F" w:rsidRPr="00D94203" w:rsidRDefault="0051529F" w:rsidP="00B815C1">
      <w:pPr>
        <w:autoSpaceDE w:val="0"/>
        <w:autoSpaceDN w:val="0"/>
        <w:adjustRightInd w:val="0"/>
        <w:spacing w:after="120" w:line="240" w:lineRule="auto"/>
        <w:jc w:val="both"/>
        <w:rPr>
          <w:rFonts w:ascii="Arial" w:eastAsia="Calibri" w:hAnsi="Arial" w:cs="Arial"/>
          <w:sz w:val="24"/>
          <w:szCs w:val="24"/>
          <w:highlight w:val="yellow"/>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t xml:space="preserve">SAMPAIO, Marisa </w:t>
      </w:r>
      <w:proofErr w:type="spellStart"/>
      <w:r w:rsidRPr="00CA139C">
        <w:rPr>
          <w:rFonts w:ascii="Arial" w:eastAsia="Calibri" w:hAnsi="Arial" w:cs="Arial"/>
          <w:sz w:val="24"/>
          <w:szCs w:val="24"/>
        </w:rPr>
        <w:t>Narcizo</w:t>
      </w:r>
      <w:proofErr w:type="spellEnd"/>
      <w:r w:rsidRPr="00CA139C">
        <w:rPr>
          <w:rFonts w:ascii="Arial" w:eastAsia="Calibri" w:hAnsi="Arial" w:cs="Arial"/>
          <w:sz w:val="24"/>
          <w:szCs w:val="24"/>
        </w:rPr>
        <w:t xml:space="preserve">; LEITE, Lígia Silva. </w:t>
      </w:r>
      <w:r w:rsidRPr="00CA139C">
        <w:rPr>
          <w:rFonts w:ascii="Arial" w:eastAsia="Calibri" w:hAnsi="Arial" w:cs="Arial"/>
          <w:b/>
          <w:sz w:val="24"/>
          <w:szCs w:val="24"/>
        </w:rPr>
        <w:t xml:space="preserve">Alfabetização tecnológica do professor. </w:t>
      </w:r>
      <w:r w:rsidRPr="00CA139C">
        <w:rPr>
          <w:rFonts w:ascii="Arial" w:eastAsia="Calibri" w:hAnsi="Arial" w:cs="Arial"/>
          <w:sz w:val="24"/>
          <w:szCs w:val="24"/>
        </w:rPr>
        <w:t>R</w:t>
      </w:r>
      <w:r>
        <w:rPr>
          <w:rFonts w:ascii="Arial" w:eastAsia="Calibri" w:hAnsi="Arial" w:cs="Arial"/>
          <w:sz w:val="24"/>
          <w:szCs w:val="24"/>
        </w:rPr>
        <w:t>io de Janeiro</w:t>
      </w:r>
      <w:r w:rsidRPr="00CA139C">
        <w:rPr>
          <w:rFonts w:ascii="Arial" w:eastAsia="Calibri" w:hAnsi="Arial" w:cs="Arial"/>
          <w:sz w:val="24"/>
          <w:szCs w:val="24"/>
        </w:rPr>
        <w:t>: Vozes, 1999.</w:t>
      </w:r>
    </w:p>
    <w:p w:rsidR="0051529F" w:rsidRPr="00CA139C"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lastRenderedPageBreak/>
        <w:t>SAVIAN</w:t>
      </w:r>
      <w:r w:rsidR="006F7FF1">
        <w:rPr>
          <w:rFonts w:ascii="Arial" w:eastAsia="Calibri" w:hAnsi="Arial" w:cs="Arial"/>
          <w:sz w:val="24"/>
          <w:szCs w:val="24"/>
        </w:rPr>
        <w:t>I</w:t>
      </w:r>
      <w:r w:rsidRPr="00CA139C">
        <w:rPr>
          <w:rFonts w:ascii="Arial" w:eastAsia="Calibri" w:hAnsi="Arial" w:cs="Arial"/>
          <w:sz w:val="24"/>
          <w:szCs w:val="24"/>
        </w:rPr>
        <w:t xml:space="preserve">, </w:t>
      </w:r>
      <w:proofErr w:type="spellStart"/>
      <w:r w:rsidRPr="00CA139C">
        <w:rPr>
          <w:rFonts w:ascii="Arial" w:eastAsia="Calibri" w:hAnsi="Arial" w:cs="Arial"/>
          <w:sz w:val="24"/>
          <w:szCs w:val="24"/>
        </w:rPr>
        <w:t>Dermeval</w:t>
      </w:r>
      <w:proofErr w:type="spellEnd"/>
      <w:r w:rsidRPr="00CA139C">
        <w:rPr>
          <w:rFonts w:ascii="Arial" w:eastAsia="Calibri" w:hAnsi="Arial" w:cs="Arial"/>
          <w:sz w:val="24"/>
          <w:szCs w:val="24"/>
        </w:rPr>
        <w:t xml:space="preserve">. </w:t>
      </w:r>
      <w:r w:rsidRPr="00CA139C">
        <w:rPr>
          <w:rFonts w:ascii="Arial" w:eastAsia="Calibri" w:hAnsi="Arial" w:cs="Arial"/>
          <w:b/>
          <w:sz w:val="24"/>
          <w:szCs w:val="24"/>
        </w:rPr>
        <w:t xml:space="preserve">Pedagogia </w:t>
      </w:r>
      <w:proofErr w:type="gramStart"/>
      <w:r w:rsidRPr="00CA139C">
        <w:rPr>
          <w:rFonts w:ascii="Arial" w:eastAsia="Calibri" w:hAnsi="Arial" w:cs="Arial"/>
          <w:b/>
          <w:sz w:val="24"/>
          <w:szCs w:val="24"/>
        </w:rPr>
        <w:t>histórica-crítica</w:t>
      </w:r>
      <w:proofErr w:type="gramEnd"/>
      <w:r w:rsidRPr="00CA139C">
        <w:rPr>
          <w:rFonts w:ascii="Arial" w:eastAsia="Calibri" w:hAnsi="Arial" w:cs="Arial"/>
          <w:b/>
          <w:sz w:val="24"/>
          <w:szCs w:val="24"/>
        </w:rPr>
        <w:t>:</w:t>
      </w:r>
      <w:r w:rsidRPr="00CA139C">
        <w:rPr>
          <w:rFonts w:ascii="Arial" w:eastAsia="Calibri" w:hAnsi="Arial" w:cs="Arial"/>
          <w:sz w:val="24"/>
          <w:szCs w:val="24"/>
        </w:rPr>
        <w:t xml:space="preserve"> p</w:t>
      </w:r>
      <w:r>
        <w:rPr>
          <w:rFonts w:ascii="Arial" w:eastAsia="Calibri" w:hAnsi="Arial" w:cs="Arial"/>
          <w:sz w:val="24"/>
          <w:szCs w:val="24"/>
        </w:rPr>
        <w:t>rimeiras aproximações.  São Paulo</w:t>
      </w:r>
      <w:r w:rsidRPr="00CA139C">
        <w:rPr>
          <w:rFonts w:ascii="Arial" w:eastAsia="Calibri" w:hAnsi="Arial" w:cs="Arial"/>
          <w:sz w:val="24"/>
          <w:szCs w:val="24"/>
        </w:rPr>
        <w:t>: Autores Associados, 2003.</w:t>
      </w:r>
    </w:p>
    <w:p w:rsidR="0051529F" w:rsidRPr="00CA139C"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A97F25">
        <w:rPr>
          <w:rFonts w:ascii="Arial" w:eastAsia="Calibri" w:hAnsi="Arial" w:cs="Arial"/>
          <w:sz w:val="24"/>
          <w:szCs w:val="24"/>
        </w:rPr>
        <w:t>SCHOENFELD, A</w:t>
      </w:r>
      <w:r>
        <w:rPr>
          <w:rFonts w:ascii="Arial" w:eastAsia="Calibri" w:hAnsi="Arial" w:cs="Arial"/>
          <w:sz w:val="24"/>
          <w:szCs w:val="24"/>
        </w:rPr>
        <w:t>lan</w:t>
      </w:r>
      <w:r w:rsidRPr="00A97F25">
        <w:rPr>
          <w:rFonts w:ascii="Arial" w:eastAsia="Calibri" w:hAnsi="Arial" w:cs="Arial"/>
          <w:sz w:val="24"/>
          <w:szCs w:val="24"/>
        </w:rPr>
        <w:t xml:space="preserve">. </w:t>
      </w:r>
      <w:r w:rsidRPr="00A97F25">
        <w:rPr>
          <w:rFonts w:ascii="Arial" w:eastAsia="Calibri" w:hAnsi="Arial" w:cs="Arial"/>
          <w:b/>
          <w:sz w:val="24"/>
          <w:szCs w:val="24"/>
        </w:rPr>
        <w:t xml:space="preserve">Resolução de </w:t>
      </w:r>
      <w:r w:rsidRPr="00F26EA1">
        <w:rPr>
          <w:rFonts w:ascii="Arial" w:eastAsia="Calibri" w:hAnsi="Arial" w:cs="Arial"/>
          <w:b/>
          <w:sz w:val="24"/>
          <w:szCs w:val="24"/>
        </w:rPr>
        <w:t xml:space="preserve">problemas matemáticos. </w:t>
      </w:r>
      <w:r>
        <w:rPr>
          <w:rFonts w:ascii="Arial" w:eastAsia="Calibri" w:hAnsi="Arial" w:cs="Arial"/>
          <w:sz w:val="24"/>
          <w:szCs w:val="24"/>
        </w:rPr>
        <w:t xml:space="preserve">1985. Disponível </w:t>
      </w:r>
      <w:r w:rsidRPr="00F26EA1">
        <w:rPr>
          <w:rFonts w:ascii="Arial" w:eastAsia="Calibri" w:hAnsi="Arial" w:cs="Arial"/>
          <w:sz w:val="24"/>
          <w:szCs w:val="24"/>
        </w:rPr>
        <w:t xml:space="preserve">em:&lt;http://www.planetaeducacao.com.br/professores/suporteaoprof/pedagogia /teoria31resprobmat.asp&gt;. Acesso em: 22 </w:t>
      </w:r>
      <w:r w:rsidR="006F7FF1">
        <w:rPr>
          <w:rFonts w:ascii="Arial" w:eastAsia="Calibri" w:hAnsi="Arial" w:cs="Arial"/>
          <w:sz w:val="24"/>
          <w:szCs w:val="24"/>
        </w:rPr>
        <w:t>abr</w:t>
      </w:r>
      <w:r w:rsidRPr="00F26EA1">
        <w:rPr>
          <w:rFonts w:ascii="Arial" w:eastAsia="Calibri" w:hAnsi="Arial" w:cs="Arial"/>
          <w:sz w:val="24"/>
          <w:szCs w:val="24"/>
        </w:rPr>
        <w:t>. 201</w:t>
      </w:r>
      <w:r w:rsidR="006F7FF1">
        <w:rPr>
          <w:rFonts w:ascii="Arial" w:eastAsia="Calibri" w:hAnsi="Arial" w:cs="Arial"/>
          <w:sz w:val="24"/>
          <w:szCs w:val="24"/>
        </w:rPr>
        <w:t>5</w:t>
      </w:r>
      <w:r w:rsidRPr="00F26EA1">
        <w:rPr>
          <w:rFonts w:ascii="Arial" w:eastAsia="Calibri" w:hAnsi="Arial" w:cs="Arial"/>
          <w:sz w:val="24"/>
          <w:szCs w:val="24"/>
        </w:rPr>
        <w:t xml:space="preserve">. </w:t>
      </w:r>
    </w:p>
    <w:p w:rsidR="0051529F" w:rsidRPr="0051529F"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0D0057">
      <w:pPr>
        <w:autoSpaceDE w:val="0"/>
        <w:autoSpaceDN w:val="0"/>
        <w:adjustRightInd w:val="0"/>
        <w:spacing w:after="120" w:line="240" w:lineRule="auto"/>
        <w:jc w:val="both"/>
        <w:rPr>
          <w:rFonts w:ascii="Arial" w:eastAsia="Calibri" w:hAnsi="Arial" w:cs="Arial"/>
          <w:sz w:val="24"/>
          <w:szCs w:val="24"/>
        </w:rPr>
      </w:pPr>
      <w:r w:rsidRPr="00F26EA1">
        <w:rPr>
          <w:rFonts w:ascii="Arial" w:eastAsia="Calibri" w:hAnsi="Arial" w:cs="Arial"/>
          <w:sz w:val="24"/>
          <w:szCs w:val="24"/>
        </w:rPr>
        <w:t xml:space="preserve">SECAF, Vitória. </w:t>
      </w:r>
      <w:r w:rsidRPr="00F26EA1">
        <w:rPr>
          <w:rFonts w:ascii="Arial" w:eastAsia="Calibri" w:hAnsi="Arial" w:cs="Arial"/>
          <w:b/>
          <w:sz w:val="24"/>
          <w:szCs w:val="24"/>
        </w:rPr>
        <w:t>A licenciatura em enfermagem e a prática de ensino: uma revisão crítica de sua evolução na Universidade de São Paulo.</w:t>
      </w:r>
      <w:r w:rsidRPr="00F26EA1">
        <w:rPr>
          <w:rFonts w:ascii="Arial" w:eastAsia="Calibri" w:hAnsi="Arial" w:cs="Arial"/>
          <w:sz w:val="24"/>
          <w:szCs w:val="24"/>
        </w:rPr>
        <w:t xml:space="preserve"> 1987.</w:t>
      </w:r>
      <w:r>
        <w:rPr>
          <w:rFonts w:ascii="Arial" w:eastAsia="Calibri" w:hAnsi="Arial" w:cs="Arial"/>
          <w:sz w:val="24"/>
          <w:szCs w:val="24"/>
        </w:rPr>
        <w:t xml:space="preserve"> </w:t>
      </w:r>
      <w:r w:rsidR="006F7FF1">
        <w:rPr>
          <w:rFonts w:ascii="Arial" w:eastAsia="Calibri" w:hAnsi="Arial" w:cs="Arial"/>
          <w:sz w:val="24"/>
          <w:szCs w:val="24"/>
        </w:rPr>
        <w:t>[</w:t>
      </w:r>
      <w:r w:rsidRPr="00F26EA1">
        <w:rPr>
          <w:rFonts w:ascii="Arial" w:eastAsia="Calibri" w:hAnsi="Arial" w:cs="Arial"/>
          <w:sz w:val="24"/>
          <w:szCs w:val="24"/>
        </w:rPr>
        <w:t>Tese de doutorado</w:t>
      </w:r>
      <w:r w:rsidR="00716E2D">
        <w:rPr>
          <w:rFonts w:ascii="Arial" w:eastAsia="Calibri" w:hAnsi="Arial" w:cs="Arial"/>
          <w:sz w:val="24"/>
          <w:szCs w:val="24"/>
        </w:rPr>
        <w:t>]</w:t>
      </w:r>
      <w:r>
        <w:rPr>
          <w:rFonts w:ascii="Arial" w:eastAsia="Calibri" w:hAnsi="Arial" w:cs="Arial"/>
          <w:sz w:val="24"/>
          <w:szCs w:val="24"/>
        </w:rPr>
        <w:t>,</w:t>
      </w:r>
      <w:r w:rsidRPr="00F26EA1">
        <w:rPr>
          <w:rFonts w:ascii="Arial" w:eastAsia="Calibri" w:hAnsi="Arial" w:cs="Arial"/>
          <w:sz w:val="24"/>
          <w:szCs w:val="24"/>
        </w:rPr>
        <w:t xml:space="preserve"> São Paulo</w:t>
      </w:r>
      <w:r>
        <w:rPr>
          <w:rFonts w:ascii="Arial" w:eastAsia="Calibri" w:hAnsi="Arial" w:cs="Arial"/>
          <w:sz w:val="24"/>
          <w:szCs w:val="24"/>
        </w:rPr>
        <w:t>, 1987.</w:t>
      </w:r>
      <w:r w:rsidRPr="00F26EA1">
        <w:rPr>
          <w:rFonts w:ascii="Arial" w:eastAsia="Calibri" w:hAnsi="Arial" w:cs="Arial"/>
          <w:sz w:val="24"/>
          <w:szCs w:val="24"/>
        </w:rPr>
        <w:t xml:space="preserve"> </w:t>
      </w:r>
    </w:p>
    <w:p w:rsidR="006F7FF1" w:rsidRDefault="006F7FF1"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t>SILVA,</w:t>
      </w:r>
      <w:r>
        <w:rPr>
          <w:rFonts w:ascii="Arial" w:eastAsia="Calibri" w:hAnsi="Arial" w:cs="Arial"/>
          <w:sz w:val="24"/>
          <w:szCs w:val="24"/>
        </w:rPr>
        <w:t xml:space="preserve"> Maria; SANTOS, Maria Carmem; PICININI, Neiva</w:t>
      </w:r>
      <w:r w:rsidRPr="00CA139C">
        <w:rPr>
          <w:rFonts w:ascii="Arial" w:eastAsia="Calibri" w:hAnsi="Arial" w:cs="Arial"/>
          <w:sz w:val="24"/>
          <w:szCs w:val="24"/>
        </w:rPr>
        <w:t xml:space="preserve"> M</w:t>
      </w:r>
      <w:r>
        <w:rPr>
          <w:rFonts w:ascii="Arial" w:eastAsia="Calibri" w:hAnsi="Arial" w:cs="Arial"/>
          <w:sz w:val="24"/>
          <w:szCs w:val="24"/>
        </w:rPr>
        <w:t>aria.</w:t>
      </w:r>
      <w:r w:rsidRPr="00CA139C">
        <w:rPr>
          <w:rFonts w:ascii="Arial" w:eastAsia="Calibri" w:hAnsi="Arial" w:cs="Arial"/>
          <w:sz w:val="24"/>
          <w:szCs w:val="24"/>
        </w:rPr>
        <w:t xml:space="preserve"> </w:t>
      </w:r>
      <w:r w:rsidRPr="00CA139C">
        <w:rPr>
          <w:rFonts w:ascii="Arial" w:eastAsia="Calibri" w:hAnsi="Arial" w:cs="Arial"/>
          <w:b/>
          <w:sz w:val="24"/>
          <w:szCs w:val="24"/>
        </w:rPr>
        <w:t>Utilização dos recursos didáticos no ensino aprendizagem do estudante de graduação em enfermagem.</w:t>
      </w:r>
      <w:r w:rsidRPr="00CA139C">
        <w:rPr>
          <w:rFonts w:ascii="Arial" w:eastAsia="Calibri" w:hAnsi="Arial" w:cs="Arial"/>
          <w:sz w:val="24"/>
          <w:szCs w:val="24"/>
        </w:rPr>
        <w:t xml:space="preserve"> </w:t>
      </w:r>
      <w:proofErr w:type="gramStart"/>
      <w:r w:rsidRPr="00CA139C">
        <w:rPr>
          <w:rFonts w:ascii="Arial" w:eastAsia="Calibri" w:hAnsi="Arial" w:cs="Arial"/>
          <w:sz w:val="24"/>
          <w:szCs w:val="24"/>
        </w:rPr>
        <w:t>61 Congresso</w:t>
      </w:r>
      <w:proofErr w:type="gramEnd"/>
      <w:r w:rsidRPr="00CA139C">
        <w:rPr>
          <w:rFonts w:ascii="Arial" w:eastAsia="Calibri" w:hAnsi="Arial" w:cs="Arial"/>
          <w:sz w:val="24"/>
          <w:szCs w:val="24"/>
        </w:rPr>
        <w:t xml:space="preserve"> Brasileiro de Enfermagem.</w:t>
      </w:r>
      <w:r w:rsidRPr="00A97F25">
        <w:t xml:space="preserve"> </w:t>
      </w:r>
      <w:r w:rsidRPr="00A97F25">
        <w:rPr>
          <w:rFonts w:ascii="Arial" w:eastAsia="Calibri" w:hAnsi="Arial" w:cs="Arial"/>
          <w:sz w:val="24"/>
          <w:szCs w:val="24"/>
        </w:rPr>
        <w:t>Anais</w:t>
      </w:r>
      <w:r>
        <w:rPr>
          <w:rFonts w:ascii="Arial" w:eastAsia="Calibri" w:hAnsi="Arial" w:cs="Arial"/>
          <w:sz w:val="24"/>
          <w:szCs w:val="24"/>
        </w:rPr>
        <w:t>.</w:t>
      </w:r>
      <w:r w:rsidRPr="00A97F25">
        <w:rPr>
          <w:rFonts w:ascii="Arial" w:eastAsia="Calibri" w:hAnsi="Arial" w:cs="Arial"/>
          <w:sz w:val="24"/>
          <w:szCs w:val="24"/>
        </w:rPr>
        <w:t xml:space="preserve"> Dez, 2009. Disponível em:</w:t>
      </w:r>
      <w:r>
        <w:rPr>
          <w:rFonts w:ascii="Arial" w:eastAsia="Calibri" w:hAnsi="Arial" w:cs="Arial"/>
          <w:sz w:val="24"/>
          <w:szCs w:val="24"/>
        </w:rPr>
        <w:t>&lt;</w:t>
      </w:r>
      <w:r w:rsidRPr="00A97F25">
        <w:rPr>
          <w:rFonts w:ascii="Arial" w:eastAsia="Calibri" w:hAnsi="Arial" w:cs="Arial"/>
          <w:sz w:val="24"/>
          <w:szCs w:val="24"/>
        </w:rPr>
        <w:t>www.abeneventos.com.br/anais_61cben/files/indices.pdf</w:t>
      </w:r>
      <w:r>
        <w:rPr>
          <w:rFonts w:ascii="Arial" w:eastAsia="Calibri" w:hAnsi="Arial" w:cs="Arial"/>
          <w:sz w:val="24"/>
          <w:szCs w:val="24"/>
        </w:rPr>
        <w:t>&gt;. Acesso em</w:t>
      </w:r>
      <w:r w:rsidRPr="00F26EA1">
        <w:rPr>
          <w:rFonts w:ascii="Arial" w:eastAsia="Calibri" w:hAnsi="Arial" w:cs="Arial"/>
          <w:sz w:val="24"/>
          <w:szCs w:val="24"/>
        </w:rPr>
        <w:t xml:space="preserve">: Acesso em: 22 </w:t>
      </w:r>
      <w:r w:rsidR="00716E2D">
        <w:rPr>
          <w:rFonts w:ascii="Arial" w:eastAsia="Calibri" w:hAnsi="Arial" w:cs="Arial"/>
          <w:sz w:val="24"/>
          <w:szCs w:val="24"/>
        </w:rPr>
        <w:t>abr</w:t>
      </w:r>
      <w:r w:rsidRPr="00F26EA1">
        <w:rPr>
          <w:rFonts w:ascii="Arial" w:eastAsia="Calibri" w:hAnsi="Arial" w:cs="Arial"/>
          <w:sz w:val="24"/>
          <w:szCs w:val="24"/>
        </w:rPr>
        <w:t>. 201</w:t>
      </w:r>
      <w:r w:rsidR="00716E2D">
        <w:rPr>
          <w:rFonts w:ascii="Arial" w:eastAsia="Calibri" w:hAnsi="Arial" w:cs="Arial"/>
          <w:sz w:val="24"/>
          <w:szCs w:val="24"/>
        </w:rPr>
        <w:t>5</w:t>
      </w:r>
      <w:r>
        <w:rPr>
          <w:rFonts w:ascii="Arial" w:eastAsia="Calibri" w:hAnsi="Arial" w:cs="Arial"/>
          <w:sz w:val="24"/>
          <w:szCs w:val="24"/>
        </w:rPr>
        <w:t>.</w:t>
      </w:r>
    </w:p>
    <w:p w:rsidR="0051529F" w:rsidRPr="00CA139C"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t>SILVEIRA, P</w:t>
      </w:r>
      <w:r>
        <w:rPr>
          <w:rFonts w:ascii="Arial" w:eastAsia="Calibri" w:hAnsi="Arial" w:cs="Arial"/>
          <w:sz w:val="24"/>
          <w:szCs w:val="24"/>
        </w:rPr>
        <w:t>orto</w:t>
      </w:r>
      <w:r w:rsidRPr="00CA139C">
        <w:rPr>
          <w:rFonts w:ascii="Arial" w:eastAsia="Calibri" w:hAnsi="Arial" w:cs="Arial"/>
          <w:sz w:val="24"/>
          <w:szCs w:val="24"/>
        </w:rPr>
        <w:t xml:space="preserve">. </w:t>
      </w:r>
      <w:r w:rsidRPr="00CA139C">
        <w:rPr>
          <w:rFonts w:ascii="Arial" w:eastAsia="Calibri" w:hAnsi="Arial" w:cs="Arial"/>
          <w:b/>
          <w:sz w:val="24"/>
          <w:szCs w:val="24"/>
        </w:rPr>
        <w:t>O que é um problema matemático</w:t>
      </w:r>
      <w:proofErr w:type="gramStart"/>
      <w:r w:rsidRPr="00CA139C">
        <w:rPr>
          <w:rFonts w:ascii="Arial" w:eastAsia="Calibri" w:hAnsi="Arial" w:cs="Arial"/>
          <w:b/>
          <w:sz w:val="24"/>
          <w:szCs w:val="24"/>
        </w:rPr>
        <w:t>?.</w:t>
      </w:r>
      <w:proofErr w:type="gramEnd"/>
      <w:r w:rsidRPr="00CA139C">
        <w:rPr>
          <w:rFonts w:ascii="Arial" w:eastAsia="Calibri" w:hAnsi="Arial" w:cs="Arial"/>
          <w:sz w:val="24"/>
          <w:szCs w:val="24"/>
        </w:rPr>
        <w:t xml:space="preserve"> 2001. Disponível em:</w:t>
      </w:r>
      <w:r>
        <w:rPr>
          <w:rFonts w:ascii="Arial" w:eastAsia="Calibri" w:hAnsi="Arial" w:cs="Arial"/>
          <w:sz w:val="24"/>
          <w:szCs w:val="24"/>
        </w:rPr>
        <w:t xml:space="preserve"> </w:t>
      </w:r>
      <w:r w:rsidRPr="00CA139C">
        <w:rPr>
          <w:rFonts w:ascii="Arial" w:eastAsia="Calibri" w:hAnsi="Arial" w:cs="Arial"/>
          <w:sz w:val="24"/>
          <w:szCs w:val="24"/>
        </w:rPr>
        <w:t xml:space="preserve">&lt;http://athena.mat.ufrgs.br/~portosil/resu.html&gt;. </w:t>
      </w:r>
      <w:r w:rsidRPr="00F26EA1">
        <w:rPr>
          <w:rFonts w:ascii="Arial" w:eastAsia="Calibri" w:hAnsi="Arial" w:cs="Arial"/>
          <w:sz w:val="24"/>
          <w:szCs w:val="24"/>
        </w:rPr>
        <w:t xml:space="preserve">Acesso em: 22 </w:t>
      </w:r>
      <w:r w:rsidR="00716E2D">
        <w:rPr>
          <w:rFonts w:ascii="Arial" w:eastAsia="Calibri" w:hAnsi="Arial" w:cs="Arial"/>
          <w:sz w:val="24"/>
          <w:szCs w:val="24"/>
        </w:rPr>
        <w:t>mar</w:t>
      </w:r>
      <w:r w:rsidRPr="00F26EA1">
        <w:rPr>
          <w:rFonts w:ascii="Arial" w:eastAsia="Calibri" w:hAnsi="Arial" w:cs="Arial"/>
          <w:sz w:val="24"/>
          <w:szCs w:val="24"/>
        </w:rPr>
        <w:t>. 20</w:t>
      </w:r>
      <w:r w:rsidR="00716E2D">
        <w:rPr>
          <w:rFonts w:ascii="Arial" w:eastAsia="Calibri" w:hAnsi="Arial" w:cs="Arial"/>
          <w:sz w:val="24"/>
          <w:szCs w:val="24"/>
        </w:rPr>
        <w:t>1</w:t>
      </w:r>
      <w:r w:rsidRPr="00F26EA1">
        <w:rPr>
          <w:rFonts w:ascii="Arial" w:eastAsia="Calibri" w:hAnsi="Arial" w:cs="Arial"/>
          <w:sz w:val="24"/>
          <w:szCs w:val="24"/>
        </w:rPr>
        <w:t xml:space="preserve">5. </w:t>
      </w:r>
    </w:p>
    <w:p w:rsidR="0051529F" w:rsidRPr="00CA139C"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933EB3">
      <w:pPr>
        <w:autoSpaceDE w:val="0"/>
        <w:autoSpaceDN w:val="0"/>
        <w:adjustRightInd w:val="0"/>
        <w:spacing w:after="120" w:line="240" w:lineRule="auto"/>
        <w:jc w:val="both"/>
        <w:rPr>
          <w:rFonts w:ascii="Arial" w:eastAsia="Calibri" w:hAnsi="Arial" w:cs="Arial"/>
          <w:sz w:val="24"/>
          <w:szCs w:val="24"/>
        </w:rPr>
      </w:pPr>
      <w:r w:rsidRPr="00933EB3">
        <w:rPr>
          <w:rFonts w:ascii="Arial" w:eastAsia="Calibri" w:hAnsi="Arial" w:cs="Arial"/>
          <w:sz w:val="24"/>
          <w:szCs w:val="24"/>
        </w:rPr>
        <w:t>SILVEIRA, Renata; CORRÊA, Adriana Kátia. Análise integrativa da literatura (1999-2003): ensino em</w:t>
      </w:r>
      <w:r>
        <w:rPr>
          <w:rFonts w:ascii="Arial" w:eastAsia="Calibri" w:hAnsi="Arial" w:cs="Arial"/>
          <w:sz w:val="24"/>
          <w:szCs w:val="24"/>
        </w:rPr>
        <w:t xml:space="preserve"> </w:t>
      </w:r>
      <w:r w:rsidRPr="00933EB3">
        <w:rPr>
          <w:rFonts w:ascii="Arial" w:eastAsia="Calibri" w:hAnsi="Arial" w:cs="Arial"/>
          <w:sz w:val="24"/>
          <w:szCs w:val="24"/>
        </w:rPr>
        <w:t>educação profissional em enfermagem. Revista de Enfermagem UERJ, Rio de Janeiro, p. 91-96, 2005</w:t>
      </w:r>
      <w:r>
        <w:rPr>
          <w:rFonts w:ascii="Arial" w:eastAsia="Calibri" w:hAnsi="Arial" w:cs="Arial"/>
          <w:sz w:val="24"/>
          <w:szCs w:val="24"/>
        </w:rPr>
        <w:t>.</w:t>
      </w:r>
    </w:p>
    <w:p w:rsidR="0051529F" w:rsidRDefault="0051529F" w:rsidP="00933EB3">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t xml:space="preserve">SOUZA, Rosa Fátima de. </w:t>
      </w:r>
      <w:r w:rsidRPr="00CA139C">
        <w:rPr>
          <w:rFonts w:ascii="Arial" w:eastAsia="Calibri" w:hAnsi="Arial" w:cs="Arial"/>
          <w:b/>
          <w:sz w:val="24"/>
          <w:szCs w:val="24"/>
        </w:rPr>
        <w:t>O ofício do professor.</w:t>
      </w:r>
      <w:r w:rsidRPr="00CA139C">
        <w:rPr>
          <w:rFonts w:ascii="Arial" w:eastAsia="Calibri" w:hAnsi="Arial" w:cs="Arial"/>
          <w:sz w:val="24"/>
          <w:szCs w:val="24"/>
        </w:rPr>
        <w:t xml:space="preserve"> São Paulo: </w:t>
      </w:r>
      <w:proofErr w:type="spellStart"/>
      <w:r w:rsidRPr="00CA139C">
        <w:rPr>
          <w:rFonts w:ascii="Arial" w:eastAsia="Calibri" w:hAnsi="Arial" w:cs="Arial"/>
          <w:sz w:val="24"/>
          <w:szCs w:val="24"/>
        </w:rPr>
        <w:t>Unisp</w:t>
      </w:r>
      <w:proofErr w:type="spellEnd"/>
      <w:r w:rsidRPr="00CA139C">
        <w:rPr>
          <w:rFonts w:ascii="Arial" w:eastAsia="Calibri" w:hAnsi="Arial" w:cs="Arial"/>
          <w:sz w:val="24"/>
          <w:szCs w:val="24"/>
        </w:rPr>
        <w:t>, 1999</w:t>
      </w:r>
      <w:r>
        <w:rPr>
          <w:rFonts w:ascii="Arial" w:eastAsia="Calibri" w:hAnsi="Arial" w:cs="Arial"/>
          <w:sz w:val="24"/>
          <w:szCs w:val="24"/>
        </w:rPr>
        <w:t>.</w:t>
      </w:r>
    </w:p>
    <w:p w:rsidR="0051529F" w:rsidRPr="00CA139C"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t>VALLEJO, M</w:t>
      </w:r>
      <w:r>
        <w:rPr>
          <w:rFonts w:ascii="Arial" w:eastAsia="Calibri" w:hAnsi="Arial" w:cs="Arial"/>
          <w:sz w:val="24"/>
          <w:szCs w:val="24"/>
        </w:rPr>
        <w:t>orales</w:t>
      </w:r>
      <w:r w:rsidRPr="00CA139C">
        <w:rPr>
          <w:rFonts w:ascii="Arial" w:eastAsia="Calibri" w:hAnsi="Arial" w:cs="Arial"/>
          <w:sz w:val="24"/>
          <w:szCs w:val="24"/>
        </w:rPr>
        <w:t xml:space="preserve">. </w:t>
      </w:r>
      <w:r w:rsidRPr="00CA139C">
        <w:rPr>
          <w:rFonts w:ascii="Arial" w:eastAsia="Calibri" w:hAnsi="Arial" w:cs="Arial"/>
          <w:b/>
          <w:sz w:val="24"/>
          <w:szCs w:val="24"/>
        </w:rPr>
        <w:t>Manual de avaliação escolar.</w:t>
      </w:r>
      <w:r w:rsidRPr="00CA139C">
        <w:rPr>
          <w:rFonts w:ascii="Arial" w:eastAsia="Calibri" w:hAnsi="Arial" w:cs="Arial"/>
          <w:sz w:val="24"/>
          <w:szCs w:val="24"/>
        </w:rPr>
        <w:t xml:space="preserve"> Coimbra: Almedina, 1979.</w:t>
      </w:r>
      <w:r>
        <w:rPr>
          <w:rFonts w:ascii="Arial" w:eastAsia="Calibri" w:hAnsi="Arial" w:cs="Arial"/>
          <w:sz w:val="24"/>
          <w:szCs w:val="24"/>
        </w:rPr>
        <w:t xml:space="preserve"> </w:t>
      </w:r>
    </w:p>
    <w:p w:rsidR="0051529F" w:rsidRPr="00CA139C"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t xml:space="preserve">VELLOZO, </w:t>
      </w:r>
      <w:proofErr w:type="spellStart"/>
      <w:r w:rsidRPr="00CA139C">
        <w:rPr>
          <w:rFonts w:ascii="Arial" w:eastAsia="Calibri" w:hAnsi="Arial" w:cs="Arial"/>
          <w:sz w:val="24"/>
          <w:szCs w:val="24"/>
        </w:rPr>
        <w:t>V</w:t>
      </w:r>
      <w:r>
        <w:rPr>
          <w:rFonts w:ascii="Arial" w:eastAsia="Calibri" w:hAnsi="Arial" w:cs="Arial"/>
          <w:sz w:val="24"/>
          <w:szCs w:val="24"/>
        </w:rPr>
        <w:t>tória</w:t>
      </w:r>
      <w:proofErr w:type="spellEnd"/>
      <w:r w:rsidRPr="00CA139C">
        <w:rPr>
          <w:rFonts w:ascii="Arial" w:eastAsia="Calibri" w:hAnsi="Arial" w:cs="Arial"/>
          <w:sz w:val="24"/>
          <w:szCs w:val="24"/>
        </w:rPr>
        <w:t>; MARTINS, M</w:t>
      </w:r>
      <w:r>
        <w:rPr>
          <w:rFonts w:ascii="Arial" w:eastAsia="Calibri" w:hAnsi="Arial" w:cs="Arial"/>
          <w:sz w:val="24"/>
          <w:szCs w:val="24"/>
        </w:rPr>
        <w:t>aria</w:t>
      </w:r>
      <w:r w:rsidRPr="00CA139C">
        <w:rPr>
          <w:rFonts w:ascii="Arial" w:eastAsia="Calibri" w:hAnsi="Arial" w:cs="Arial"/>
          <w:sz w:val="24"/>
          <w:szCs w:val="24"/>
        </w:rPr>
        <w:t xml:space="preserve"> I</w:t>
      </w:r>
      <w:r>
        <w:rPr>
          <w:rFonts w:ascii="Arial" w:eastAsia="Calibri" w:hAnsi="Arial" w:cs="Arial"/>
          <w:sz w:val="24"/>
          <w:szCs w:val="24"/>
        </w:rPr>
        <w:t>nês</w:t>
      </w:r>
      <w:r w:rsidRPr="00CA139C">
        <w:rPr>
          <w:rFonts w:ascii="Arial" w:eastAsia="Calibri" w:hAnsi="Arial" w:cs="Arial"/>
          <w:sz w:val="24"/>
          <w:szCs w:val="24"/>
        </w:rPr>
        <w:t>; NASCIMENTO, R</w:t>
      </w:r>
      <w:r>
        <w:rPr>
          <w:rFonts w:ascii="Arial" w:eastAsia="Calibri" w:hAnsi="Arial" w:cs="Arial"/>
          <w:sz w:val="24"/>
          <w:szCs w:val="24"/>
        </w:rPr>
        <w:t>ejane</w:t>
      </w:r>
      <w:r w:rsidRPr="00CA139C">
        <w:rPr>
          <w:rFonts w:ascii="Arial" w:eastAsia="Calibri" w:hAnsi="Arial" w:cs="Arial"/>
          <w:sz w:val="24"/>
          <w:szCs w:val="24"/>
        </w:rPr>
        <w:t xml:space="preserve"> do. </w:t>
      </w:r>
      <w:r w:rsidRPr="00716E2D">
        <w:rPr>
          <w:rFonts w:ascii="Arial" w:eastAsia="Calibri" w:hAnsi="Arial" w:cs="Arial"/>
          <w:sz w:val="24"/>
          <w:szCs w:val="24"/>
        </w:rPr>
        <w:t>Articulando ensino e pesquisa: construindo uma proposta de capacitação para docentes do ensino técnico.</w:t>
      </w:r>
      <w:r w:rsidRPr="00CA139C">
        <w:rPr>
          <w:rFonts w:ascii="Arial" w:eastAsia="Calibri" w:hAnsi="Arial" w:cs="Arial"/>
          <w:sz w:val="24"/>
          <w:szCs w:val="24"/>
        </w:rPr>
        <w:t xml:space="preserve"> </w:t>
      </w:r>
      <w:r w:rsidRPr="00716E2D">
        <w:rPr>
          <w:rFonts w:ascii="Arial" w:eastAsia="Calibri" w:hAnsi="Arial" w:cs="Arial"/>
          <w:b/>
          <w:sz w:val="24"/>
          <w:szCs w:val="24"/>
        </w:rPr>
        <w:t>Caderno</w:t>
      </w:r>
      <w:r w:rsidR="00716E2D">
        <w:rPr>
          <w:rFonts w:ascii="Arial" w:eastAsia="Calibri" w:hAnsi="Arial" w:cs="Arial"/>
          <w:b/>
          <w:sz w:val="24"/>
          <w:szCs w:val="24"/>
        </w:rPr>
        <w:t>s</w:t>
      </w:r>
      <w:r w:rsidRPr="00716E2D">
        <w:rPr>
          <w:rFonts w:ascii="Arial" w:eastAsia="Calibri" w:hAnsi="Arial" w:cs="Arial"/>
          <w:b/>
          <w:sz w:val="24"/>
          <w:szCs w:val="24"/>
        </w:rPr>
        <w:t xml:space="preserve"> de Saúde Pública</w:t>
      </w:r>
      <w:r w:rsidRPr="00CA139C">
        <w:rPr>
          <w:rFonts w:ascii="Arial" w:eastAsia="Calibri" w:hAnsi="Arial" w:cs="Arial"/>
          <w:sz w:val="24"/>
          <w:szCs w:val="24"/>
        </w:rPr>
        <w:t xml:space="preserve">, Rio de Janeiro, v. 15, 1999. </w:t>
      </w:r>
    </w:p>
    <w:p w:rsidR="0051529F" w:rsidRPr="00CA139C" w:rsidRDefault="0051529F" w:rsidP="00B815C1">
      <w:pPr>
        <w:autoSpaceDE w:val="0"/>
        <w:autoSpaceDN w:val="0"/>
        <w:adjustRightInd w:val="0"/>
        <w:spacing w:after="120" w:line="240" w:lineRule="auto"/>
        <w:jc w:val="both"/>
        <w:rPr>
          <w:rFonts w:ascii="Arial" w:eastAsia="Calibri" w:hAnsi="Arial" w:cs="Arial"/>
          <w:sz w:val="24"/>
          <w:szCs w:val="24"/>
        </w:rPr>
      </w:pPr>
    </w:p>
    <w:p w:rsidR="0051529F" w:rsidRDefault="0051529F" w:rsidP="00B815C1">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t>VIANA, L</w:t>
      </w:r>
      <w:r>
        <w:rPr>
          <w:rFonts w:ascii="Arial" w:eastAsia="Calibri" w:hAnsi="Arial" w:cs="Arial"/>
          <w:sz w:val="24"/>
          <w:szCs w:val="24"/>
        </w:rPr>
        <w:t>IGIA DE</w:t>
      </w:r>
      <w:r w:rsidRPr="00CA139C">
        <w:rPr>
          <w:rFonts w:ascii="Arial" w:eastAsia="Calibri" w:hAnsi="Arial" w:cs="Arial"/>
          <w:sz w:val="24"/>
          <w:szCs w:val="24"/>
        </w:rPr>
        <w:t xml:space="preserve"> </w:t>
      </w:r>
      <w:r w:rsidRPr="00716E2D">
        <w:rPr>
          <w:rFonts w:ascii="Arial" w:eastAsia="Calibri" w:hAnsi="Arial" w:cs="Arial"/>
          <w:sz w:val="24"/>
          <w:szCs w:val="24"/>
        </w:rPr>
        <w:t>OLIVEIRA. A formação do enfermeiro para o ensino de nível médio em enfermagem:</w:t>
      </w:r>
      <w:r w:rsidRPr="00CA139C">
        <w:rPr>
          <w:rFonts w:ascii="Arial" w:eastAsia="Calibri" w:hAnsi="Arial" w:cs="Arial"/>
          <w:b/>
          <w:sz w:val="24"/>
          <w:szCs w:val="24"/>
        </w:rPr>
        <w:t xml:space="preserve"> </w:t>
      </w:r>
      <w:r w:rsidRPr="00CA139C">
        <w:rPr>
          <w:rFonts w:ascii="Arial" w:eastAsia="Calibri" w:hAnsi="Arial" w:cs="Arial"/>
          <w:sz w:val="24"/>
          <w:szCs w:val="24"/>
        </w:rPr>
        <w:t xml:space="preserve">uma questão de competência. </w:t>
      </w:r>
      <w:r w:rsidRPr="00716E2D">
        <w:rPr>
          <w:rFonts w:ascii="Arial" w:eastAsia="Calibri" w:hAnsi="Arial" w:cs="Arial"/>
          <w:b/>
          <w:sz w:val="24"/>
          <w:szCs w:val="24"/>
        </w:rPr>
        <w:t xml:space="preserve">Revista Eletrônica </w:t>
      </w:r>
      <w:proofErr w:type="spellStart"/>
      <w:r w:rsidRPr="00716E2D">
        <w:rPr>
          <w:rFonts w:ascii="Arial" w:eastAsia="Calibri" w:hAnsi="Arial" w:cs="Arial"/>
          <w:b/>
          <w:sz w:val="24"/>
          <w:szCs w:val="24"/>
        </w:rPr>
        <w:t>Enfermeria</w:t>
      </w:r>
      <w:proofErr w:type="spellEnd"/>
      <w:r w:rsidRPr="00716E2D">
        <w:rPr>
          <w:rFonts w:ascii="Arial" w:eastAsia="Calibri" w:hAnsi="Arial" w:cs="Arial"/>
          <w:b/>
          <w:sz w:val="24"/>
          <w:szCs w:val="24"/>
        </w:rPr>
        <w:t xml:space="preserve"> Global</w:t>
      </w:r>
      <w:r w:rsidRPr="00CA139C">
        <w:rPr>
          <w:rFonts w:ascii="Arial" w:eastAsia="Calibri" w:hAnsi="Arial" w:cs="Arial"/>
          <w:sz w:val="24"/>
          <w:szCs w:val="24"/>
        </w:rPr>
        <w:t>, n. 9, nov. 2006.</w:t>
      </w:r>
      <w:r>
        <w:rPr>
          <w:rFonts w:ascii="Arial" w:eastAsia="Calibri" w:hAnsi="Arial" w:cs="Arial"/>
          <w:sz w:val="24"/>
          <w:szCs w:val="24"/>
        </w:rPr>
        <w:t xml:space="preserve"> </w:t>
      </w:r>
    </w:p>
    <w:p w:rsidR="0051529F" w:rsidRDefault="0051529F" w:rsidP="00B815C1">
      <w:pPr>
        <w:autoSpaceDE w:val="0"/>
        <w:autoSpaceDN w:val="0"/>
        <w:adjustRightInd w:val="0"/>
        <w:spacing w:after="120" w:line="240" w:lineRule="auto"/>
        <w:jc w:val="both"/>
        <w:rPr>
          <w:rFonts w:ascii="Arial" w:eastAsia="Calibri" w:hAnsi="Arial" w:cs="Arial"/>
          <w:sz w:val="24"/>
          <w:szCs w:val="24"/>
        </w:rPr>
      </w:pPr>
    </w:p>
    <w:p w:rsidR="00F85762" w:rsidRDefault="0051529F" w:rsidP="000D0057">
      <w:pPr>
        <w:autoSpaceDE w:val="0"/>
        <w:autoSpaceDN w:val="0"/>
        <w:adjustRightInd w:val="0"/>
        <w:spacing w:after="120" w:line="240" w:lineRule="auto"/>
        <w:jc w:val="both"/>
        <w:rPr>
          <w:rFonts w:ascii="Arial" w:eastAsia="Calibri" w:hAnsi="Arial" w:cs="Arial"/>
          <w:sz w:val="24"/>
          <w:szCs w:val="24"/>
        </w:rPr>
      </w:pPr>
      <w:r w:rsidRPr="00CA139C">
        <w:rPr>
          <w:rFonts w:ascii="Arial" w:eastAsia="Calibri" w:hAnsi="Arial" w:cs="Arial"/>
          <w:sz w:val="24"/>
          <w:szCs w:val="24"/>
        </w:rPr>
        <w:t>ZOCCHE, Denise Antunes de Azambuja.</w:t>
      </w:r>
      <w:r w:rsidRPr="00716E2D">
        <w:rPr>
          <w:rFonts w:ascii="Arial" w:eastAsia="Calibri" w:hAnsi="Arial" w:cs="Arial"/>
          <w:sz w:val="24"/>
          <w:szCs w:val="24"/>
        </w:rPr>
        <w:t xml:space="preserve"> Educação profissional em saúde: reflexões sobre a avaliação. </w:t>
      </w:r>
      <w:r w:rsidRPr="00716E2D">
        <w:rPr>
          <w:rFonts w:ascii="Arial" w:eastAsia="Calibri" w:hAnsi="Arial" w:cs="Arial"/>
          <w:b/>
          <w:sz w:val="24"/>
          <w:szCs w:val="24"/>
        </w:rPr>
        <w:t>Revista Trabalho, Educação e Saúde</w:t>
      </w:r>
      <w:r w:rsidRPr="00CA139C">
        <w:rPr>
          <w:rFonts w:ascii="Arial" w:eastAsia="Calibri" w:hAnsi="Arial" w:cs="Arial"/>
          <w:sz w:val="24"/>
          <w:szCs w:val="24"/>
        </w:rPr>
        <w:t>, Rio de Janeiro, p. 281-295, jul. 2007.</w:t>
      </w:r>
      <w:bookmarkStart w:id="0" w:name="_GoBack"/>
      <w:bookmarkEnd w:id="0"/>
    </w:p>
    <w:sectPr w:rsidR="00F85762" w:rsidSect="00ED6AAF">
      <w:headerReference w:type="default" r:id="rId9"/>
      <w:pgSz w:w="11906" w:h="16838"/>
      <w:pgMar w:top="1418" w:right="1701" w:bottom="1418"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624" w:rsidRDefault="00B04624" w:rsidP="0032474C">
      <w:pPr>
        <w:spacing w:after="0" w:line="240" w:lineRule="auto"/>
      </w:pPr>
      <w:r>
        <w:separator/>
      </w:r>
    </w:p>
  </w:endnote>
  <w:endnote w:type="continuationSeparator" w:id="0">
    <w:p w:rsidR="00B04624" w:rsidRDefault="00B04624" w:rsidP="0032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624" w:rsidRDefault="00B04624" w:rsidP="0032474C">
      <w:pPr>
        <w:spacing w:after="0" w:line="240" w:lineRule="auto"/>
      </w:pPr>
      <w:r>
        <w:separator/>
      </w:r>
    </w:p>
  </w:footnote>
  <w:footnote w:type="continuationSeparator" w:id="0">
    <w:p w:rsidR="00B04624" w:rsidRDefault="00B04624" w:rsidP="003247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2051111124"/>
      <w:docPartObj>
        <w:docPartGallery w:val="Page Numbers (Top of Page)"/>
        <w:docPartUnique/>
      </w:docPartObj>
    </w:sdtPr>
    <w:sdtEndPr/>
    <w:sdtContent>
      <w:p w:rsidR="00ED6AAF" w:rsidRPr="00ED6AAF" w:rsidRDefault="00ED6AAF">
        <w:pPr>
          <w:pStyle w:val="Cabealho"/>
          <w:jc w:val="right"/>
          <w:rPr>
            <w:rFonts w:ascii="Arial" w:hAnsi="Arial" w:cs="Arial"/>
            <w:sz w:val="20"/>
          </w:rPr>
        </w:pPr>
      </w:p>
      <w:p w:rsidR="00ED6AAF" w:rsidRPr="00ED6AAF" w:rsidRDefault="00ED6AAF">
        <w:pPr>
          <w:pStyle w:val="Cabealho"/>
          <w:jc w:val="right"/>
          <w:rPr>
            <w:rFonts w:ascii="Arial" w:hAnsi="Arial" w:cs="Arial"/>
            <w:sz w:val="20"/>
          </w:rPr>
        </w:pPr>
        <w:r w:rsidRPr="00ED6AAF">
          <w:rPr>
            <w:rFonts w:ascii="Arial" w:hAnsi="Arial" w:cs="Arial"/>
            <w:sz w:val="20"/>
          </w:rPr>
          <w:fldChar w:fldCharType="begin"/>
        </w:r>
        <w:r w:rsidRPr="00ED6AAF">
          <w:rPr>
            <w:rFonts w:ascii="Arial" w:hAnsi="Arial" w:cs="Arial"/>
            <w:sz w:val="20"/>
          </w:rPr>
          <w:instrText>PAGE   \* MERGEFORMAT</w:instrText>
        </w:r>
        <w:r w:rsidRPr="00ED6AAF">
          <w:rPr>
            <w:rFonts w:ascii="Arial" w:hAnsi="Arial" w:cs="Arial"/>
            <w:sz w:val="20"/>
          </w:rPr>
          <w:fldChar w:fldCharType="separate"/>
        </w:r>
        <w:r w:rsidR="00716E2D">
          <w:rPr>
            <w:rFonts w:ascii="Arial" w:hAnsi="Arial" w:cs="Arial"/>
            <w:noProof/>
            <w:sz w:val="20"/>
          </w:rPr>
          <w:t>9</w:t>
        </w:r>
        <w:r w:rsidRPr="00ED6AAF">
          <w:rPr>
            <w:rFonts w:ascii="Arial" w:hAnsi="Arial" w:cs="Arial"/>
            <w:sz w:val="20"/>
          </w:rPr>
          <w:fldChar w:fldCharType="end"/>
        </w:r>
      </w:p>
    </w:sdtContent>
  </w:sdt>
  <w:p w:rsidR="00ED6AAF" w:rsidRPr="00ED6AAF" w:rsidRDefault="00ED6AAF">
    <w:pPr>
      <w:pStyle w:val="Cabealho"/>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41EAD"/>
    <w:multiLevelType w:val="multilevel"/>
    <w:tmpl w:val="072E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1C0CA4"/>
    <w:multiLevelType w:val="multilevel"/>
    <w:tmpl w:val="42400966"/>
    <w:lvl w:ilvl="0">
      <w:start w:val="2"/>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72921B3E"/>
    <w:multiLevelType w:val="hybridMultilevel"/>
    <w:tmpl w:val="D530092E"/>
    <w:lvl w:ilvl="0" w:tplc="23EEECB0">
      <w:start w:val="3"/>
      <w:numFmt w:val="decimal"/>
      <w:lvlText w:val="%1."/>
      <w:lvlJc w:val="left"/>
      <w:pPr>
        <w:ind w:left="840" w:hanging="360"/>
      </w:pPr>
    </w:lvl>
    <w:lvl w:ilvl="1" w:tplc="04160019">
      <w:start w:val="1"/>
      <w:numFmt w:val="lowerLetter"/>
      <w:lvlText w:val="%2."/>
      <w:lvlJc w:val="left"/>
      <w:pPr>
        <w:ind w:left="1560" w:hanging="360"/>
      </w:pPr>
    </w:lvl>
    <w:lvl w:ilvl="2" w:tplc="0416001B">
      <w:start w:val="1"/>
      <w:numFmt w:val="lowerRoman"/>
      <w:lvlText w:val="%3."/>
      <w:lvlJc w:val="right"/>
      <w:pPr>
        <w:ind w:left="2280" w:hanging="180"/>
      </w:pPr>
    </w:lvl>
    <w:lvl w:ilvl="3" w:tplc="0416000F">
      <w:start w:val="1"/>
      <w:numFmt w:val="decimal"/>
      <w:lvlText w:val="%4."/>
      <w:lvlJc w:val="left"/>
      <w:pPr>
        <w:ind w:left="3000" w:hanging="360"/>
      </w:pPr>
    </w:lvl>
    <w:lvl w:ilvl="4" w:tplc="04160019">
      <w:start w:val="1"/>
      <w:numFmt w:val="lowerLetter"/>
      <w:lvlText w:val="%5."/>
      <w:lvlJc w:val="left"/>
      <w:pPr>
        <w:ind w:left="3720" w:hanging="360"/>
      </w:pPr>
    </w:lvl>
    <w:lvl w:ilvl="5" w:tplc="0416001B">
      <w:start w:val="1"/>
      <w:numFmt w:val="lowerRoman"/>
      <w:lvlText w:val="%6."/>
      <w:lvlJc w:val="right"/>
      <w:pPr>
        <w:ind w:left="4440" w:hanging="180"/>
      </w:pPr>
    </w:lvl>
    <w:lvl w:ilvl="6" w:tplc="0416000F">
      <w:start w:val="1"/>
      <w:numFmt w:val="decimal"/>
      <w:lvlText w:val="%7."/>
      <w:lvlJc w:val="left"/>
      <w:pPr>
        <w:ind w:left="5160" w:hanging="360"/>
      </w:pPr>
    </w:lvl>
    <w:lvl w:ilvl="7" w:tplc="04160019">
      <w:start w:val="1"/>
      <w:numFmt w:val="lowerLetter"/>
      <w:lvlText w:val="%8."/>
      <w:lvlJc w:val="left"/>
      <w:pPr>
        <w:ind w:left="5880" w:hanging="360"/>
      </w:pPr>
    </w:lvl>
    <w:lvl w:ilvl="8" w:tplc="0416001B">
      <w:start w:val="1"/>
      <w:numFmt w:val="lowerRoman"/>
      <w:lvlText w:val="%9."/>
      <w:lvlJc w:val="right"/>
      <w:pPr>
        <w:ind w:left="6600" w:hanging="180"/>
      </w:pPr>
    </w:lvl>
  </w:abstractNum>
  <w:num w:numId="1">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4C"/>
    <w:rsid w:val="00006DC3"/>
    <w:rsid w:val="000D0057"/>
    <w:rsid w:val="000F629A"/>
    <w:rsid w:val="00101C5B"/>
    <w:rsid w:val="001414EE"/>
    <w:rsid w:val="001B081E"/>
    <w:rsid w:val="001C0B3F"/>
    <w:rsid w:val="001C0C56"/>
    <w:rsid w:val="00242506"/>
    <w:rsid w:val="00255EB1"/>
    <w:rsid w:val="002863EF"/>
    <w:rsid w:val="00301D8E"/>
    <w:rsid w:val="003078B0"/>
    <w:rsid w:val="00313286"/>
    <w:rsid w:val="0032474C"/>
    <w:rsid w:val="003465B5"/>
    <w:rsid w:val="003B149A"/>
    <w:rsid w:val="003B66CF"/>
    <w:rsid w:val="003D599D"/>
    <w:rsid w:val="003F3221"/>
    <w:rsid w:val="00420283"/>
    <w:rsid w:val="004217C7"/>
    <w:rsid w:val="00465DE4"/>
    <w:rsid w:val="00482A43"/>
    <w:rsid w:val="004B092A"/>
    <w:rsid w:val="004D11DD"/>
    <w:rsid w:val="004F00AA"/>
    <w:rsid w:val="0051529F"/>
    <w:rsid w:val="00526FAD"/>
    <w:rsid w:val="0053662F"/>
    <w:rsid w:val="00551BAE"/>
    <w:rsid w:val="00551E10"/>
    <w:rsid w:val="005A5F07"/>
    <w:rsid w:val="005B2FEC"/>
    <w:rsid w:val="005E2779"/>
    <w:rsid w:val="006546CB"/>
    <w:rsid w:val="006A5CB7"/>
    <w:rsid w:val="006A754B"/>
    <w:rsid w:val="006B155D"/>
    <w:rsid w:val="006F7FF1"/>
    <w:rsid w:val="00716E2D"/>
    <w:rsid w:val="00727C58"/>
    <w:rsid w:val="007C4412"/>
    <w:rsid w:val="007D1F53"/>
    <w:rsid w:val="00805B41"/>
    <w:rsid w:val="00933EB3"/>
    <w:rsid w:val="009379AE"/>
    <w:rsid w:val="00965DFB"/>
    <w:rsid w:val="009B7EE6"/>
    <w:rsid w:val="00A36433"/>
    <w:rsid w:val="00A97F25"/>
    <w:rsid w:val="00AF2041"/>
    <w:rsid w:val="00AF42AE"/>
    <w:rsid w:val="00B04624"/>
    <w:rsid w:val="00B35282"/>
    <w:rsid w:val="00B815C1"/>
    <w:rsid w:val="00BA7257"/>
    <w:rsid w:val="00BC4FAE"/>
    <w:rsid w:val="00BC7101"/>
    <w:rsid w:val="00C14FA8"/>
    <w:rsid w:val="00C16ECA"/>
    <w:rsid w:val="00C41B38"/>
    <w:rsid w:val="00C47FAE"/>
    <w:rsid w:val="00C64210"/>
    <w:rsid w:val="00CA139C"/>
    <w:rsid w:val="00CB6D55"/>
    <w:rsid w:val="00CD7384"/>
    <w:rsid w:val="00D20ABF"/>
    <w:rsid w:val="00D3529A"/>
    <w:rsid w:val="00D409F4"/>
    <w:rsid w:val="00D6329F"/>
    <w:rsid w:val="00DE2F48"/>
    <w:rsid w:val="00E94458"/>
    <w:rsid w:val="00EB2D00"/>
    <w:rsid w:val="00EC090B"/>
    <w:rsid w:val="00ED52B0"/>
    <w:rsid w:val="00ED6AAF"/>
    <w:rsid w:val="00EE4C7B"/>
    <w:rsid w:val="00F26EA1"/>
    <w:rsid w:val="00F85762"/>
    <w:rsid w:val="00FF59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47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74C"/>
  </w:style>
  <w:style w:type="paragraph" w:styleId="Rodap">
    <w:name w:val="footer"/>
    <w:basedOn w:val="Normal"/>
    <w:link w:val="RodapChar"/>
    <w:uiPriority w:val="99"/>
    <w:unhideWhenUsed/>
    <w:rsid w:val="0032474C"/>
    <w:pPr>
      <w:tabs>
        <w:tab w:val="center" w:pos="4252"/>
        <w:tab w:val="right" w:pos="8504"/>
      </w:tabs>
      <w:spacing w:after="0" w:line="240" w:lineRule="auto"/>
    </w:pPr>
  </w:style>
  <w:style w:type="character" w:customStyle="1" w:styleId="RodapChar">
    <w:name w:val="Rodapé Char"/>
    <w:basedOn w:val="Fontepargpadro"/>
    <w:link w:val="Rodap"/>
    <w:uiPriority w:val="99"/>
    <w:rsid w:val="0032474C"/>
  </w:style>
  <w:style w:type="paragraph" w:styleId="Textodenotaderodap">
    <w:name w:val="footnote text"/>
    <w:basedOn w:val="Normal"/>
    <w:link w:val="TextodenotaderodapChar"/>
    <w:uiPriority w:val="99"/>
    <w:semiHidden/>
    <w:unhideWhenUsed/>
    <w:rsid w:val="006A75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754B"/>
    <w:rPr>
      <w:sz w:val="20"/>
      <w:szCs w:val="20"/>
    </w:rPr>
  </w:style>
  <w:style w:type="paragraph" w:styleId="PargrafodaLista">
    <w:name w:val="List Paragraph"/>
    <w:basedOn w:val="Normal"/>
    <w:uiPriority w:val="34"/>
    <w:qFormat/>
    <w:rsid w:val="00B35282"/>
    <w:pPr>
      <w:ind w:left="720"/>
      <w:contextualSpacing/>
    </w:pPr>
  </w:style>
  <w:style w:type="character" w:styleId="Hyperlink">
    <w:name w:val="Hyperlink"/>
    <w:basedOn w:val="Fontepargpadro"/>
    <w:uiPriority w:val="99"/>
    <w:unhideWhenUsed/>
    <w:rsid w:val="00CA139C"/>
    <w:rPr>
      <w:color w:val="0563C1" w:themeColor="hyperlink"/>
      <w:u w:val="single"/>
    </w:rPr>
  </w:style>
  <w:style w:type="character" w:styleId="HiperlinkVisitado">
    <w:name w:val="FollowedHyperlink"/>
    <w:basedOn w:val="Fontepargpadro"/>
    <w:uiPriority w:val="99"/>
    <w:semiHidden/>
    <w:unhideWhenUsed/>
    <w:rsid w:val="00CA139C"/>
    <w:rPr>
      <w:color w:val="954F72" w:themeColor="followedHyperlink"/>
      <w:u w:val="single"/>
    </w:rPr>
  </w:style>
  <w:style w:type="paragraph" w:styleId="Textodebalo">
    <w:name w:val="Balloon Text"/>
    <w:basedOn w:val="Normal"/>
    <w:link w:val="TextodebaloChar"/>
    <w:uiPriority w:val="99"/>
    <w:semiHidden/>
    <w:unhideWhenUsed/>
    <w:rsid w:val="00F857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5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247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74C"/>
  </w:style>
  <w:style w:type="paragraph" w:styleId="Rodap">
    <w:name w:val="footer"/>
    <w:basedOn w:val="Normal"/>
    <w:link w:val="RodapChar"/>
    <w:uiPriority w:val="99"/>
    <w:unhideWhenUsed/>
    <w:rsid w:val="0032474C"/>
    <w:pPr>
      <w:tabs>
        <w:tab w:val="center" w:pos="4252"/>
        <w:tab w:val="right" w:pos="8504"/>
      </w:tabs>
      <w:spacing w:after="0" w:line="240" w:lineRule="auto"/>
    </w:pPr>
  </w:style>
  <w:style w:type="character" w:customStyle="1" w:styleId="RodapChar">
    <w:name w:val="Rodapé Char"/>
    <w:basedOn w:val="Fontepargpadro"/>
    <w:link w:val="Rodap"/>
    <w:uiPriority w:val="99"/>
    <w:rsid w:val="0032474C"/>
  </w:style>
  <w:style w:type="paragraph" w:styleId="Textodenotaderodap">
    <w:name w:val="footnote text"/>
    <w:basedOn w:val="Normal"/>
    <w:link w:val="TextodenotaderodapChar"/>
    <w:uiPriority w:val="99"/>
    <w:semiHidden/>
    <w:unhideWhenUsed/>
    <w:rsid w:val="006A754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754B"/>
    <w:rPr>
      <w:sz w:val="20"/>
      <w:szCs w:val="20"/>
    </w:rPr>
  </w:style>
  <w:style w:type="paragraph" w:styleId="PargrafodaLista">
    <w:name w:val="List Paragraph"/>
    <w:basedOn w:val="Normal"/>
    <w:uiPriority w:val="34"/>
    <w:qFormat/>
    <w:rsid w:val="00B35282"/>
    <w:pPr>
      <w:ind w:left="720"/>
      <w:contextualSpacing/>
    </w:pPr>
  </w:style>
  <w:style w:type="character" w:styleId="Hyperlink">
    <w:name w:val="Hyperlink"/>
    <w:basedOn w:val="Fontepargpadro"/>
    <w:uiPriority w:val="99"/>
    <w:unhideWhenUsed/>
    <w:rsid w:val="00CA139C"/>
    <w:rPr>
      <w:color w:val="0563C1" w:themeColor="hyperlink"/>
      <w:u w:val="single"/>
    </w:rPr>
  </w:style>
  <w:style w:type="character" w:styleId="HiperlinkVisitado">
    <w:name w:val="FollowedHyperlink"/>
    <w:basedOn w:val="Fontepargpadro"/>
    <w:uiPriority w:val="99"/>
    <w:semiHidden/>
    <w:unhideWhenUsed/>
    <w:rsid w:val="00CA139C"/>
    <w:rPr>
      <w:color w:val="954F72" w:themeColor="followedHyperlink"/>
      <w:u w:val="single"/>
    </w:rPr>
  </w:style>
  <w:style w:type="paragraph" w:styleId="Textodebalo">
    <w:name w:val="Balloon Text"/>
    <w:basedOn w:val="Normal"/>
    <w:link w:val="TextodebaloChar"/>
    <w:uiPriority w:val="99"/>
    <w:semiHidden/>
    <w:unhideWhenUsed/>
    <w:rsid w:val="00F8576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85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55598">
      <w:bodyDiv w:val="1"/>
      <w:marLeft w:val="0"/>
      <w:marRight w:val="0"/>
      <w:marTop w:val="0"/>
      <w:marBottom w:val="0"/>
      <w:divBdr>
        <w:top w:val="none" w:sz="0" w:space="0" w:color="auto"/>
        <w:left w:val="none" w:sz="0" w:space="0" w:color="auto"/>
        <w:bottom w:val="none" w:sz="0" w:space="0" w:color="auto"/>
        <w:right w:val="none" w:sz="0" w:space="0" w:color="auto"/>
      </w:divBdr>
    </w:div>
    <w:div w:id="1064336148">
      <w:bodyDiv w:val="1"/>
      <w:marLeft w:val="0"/>
      <w:marRight w:val="0"/>
      <w:marTop w:val="0"/>
      <w:marBottom w:val="0"/>
      <w:divBdr>
        <w:top w:val="none" w:sz="0" w:space="0" w:color="auto"/>
        <w:left w:val="none" w:sz="0" w:space="0" w:color="auto"/>
        <w:bottom w:val="none" w:sz="0" w:space="0" w:color="auto"/>
        <w:right w:val="none" w:sz="0" w:space="0" w:color="auto"/>
      </w:divBdr>
    </w:div>
    <w:div w:id="1366173749">
      <w:bodyDiv w:val="1"/>
      <w:marLeft w:val="0"/>
      <w:marRight w:val="0"/>
      <w:marTop w:val="0"/>
      <w:marBottom w:val="0"/>
      <w:divBdr>
        <w:top w:val="none" w:sz="0" w:space="0" w:color="auto"/>
        <w:left w:val="none" w:sz="0" w:space="0" w:color="auto"/>
        <w:bottom w:val="none" w:sz="0" w:space="0" w:color="auto"/>
        <w:right w:val="none" w:sz="0" w:space="0" w:color="auto"/>
      </w:divBdr>
    </w:div>
    <w:div w:id="2070227203">
      <w:bodyDiv w:val="1"/>
      <w:marLeft w:val="0"/>
      <w:marRight w:val="0"/>
      <w:marTop w:val="0"/>
      <w:marBottom w:val="0"/>
      <w:divBdr>
        <w:top w:val="none" w:sz="0" w:space="0" w:color="auto"/>
        <w:left w:val="none" w:sz="0" w:space="0" w:color="auto"/>
        <w:bottom w:val="none" w:sz="0" w:space="0" w:color="auto"/>
        <w:right w:val="none" w:sz="0" w:space="0" w:color="auto"/>
      </w:divBdr>
    </w:div>
    <w:div w:id="211000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soares@urisan.tche.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4073</Words>
  <Characters>21998</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URI</Company>
  <LinksUpToDate>false</LinksUpToDate>
  <CharactersWithSpaces>26019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dc:creator>
  <cp:lastModifiedBy>nti</cp:lastModifiedBy>
  <cp:revision>4</cp:revision>
  <dcterms:created xsi:type="dcterms:W3CDTF">2015-05-06T12:38:00Z</dcterms:created>
  <dcterms:modified xsi:type="dcterms:W3CDTF">2015-05-06T12:55:00Z</dcterms:modified>
</cp:coreProperties>
</file>