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77EF" w14:textId="77777777" w:rsidR="00583369" w:rsidRDefault="00583369" w:rsidP="00814BD5">
      <w:pPr>
        <w:rPr>
          <w:rFonts w:ascii="Arial" w:hAnsi="Arial" w:cs="Arial"/>
          <w:b/>
          <w:sz w:val="32"/>
          <w:szCs w:val="32"/>
        </w:rPr>
      </w:pPr>
    </w:p>
    <w:p w14:paraId="024BC479" w14:textId="5E7A1620" w:rsidR="007744CB" w:rsidRPr="008B1DB9" w:rsidRDefault="004611E6" w:rsidP="00814BD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Temas e </w:t>
      </w:r>
      <w:r w:rsidR="007744CB" w:rsidRPr="008B1DB9">
        <w:rPr>
          <w:rFonts w:ascii="Arial" w:hAnsi="Arial" w:cs="Arial"/>
          <w:b/>
          <w:sz w:val="32"/>
          <w:szCs w:val="32"/>
        </w:rPr>
        <w:t>Bibliografia</w:t>
      </w:r>
      <w:r>
        <w:rPr>
          <w:rFonts w:ascii="Arial" w:hAnsi="Arial" w:cs="Arial"/>
          <w:b/>
          <w:sz w:val="32"/>
          <w:szCs w:val="32"/>
        </w:rPr>
        <w:t>s</w:t>
      </w:r>
      <w:r w:rsidR="007744CB" w:rsidRPr="008B1DB9">
        <w:rPr>
          <w:rFonts w:ascii="Arial" w:hAnsi="Arial" w:cs="Arial"/>
          <w:b/>
          <w:sz w:val="32"/>
          <w:szCs w:val="32"/>
        </w:rPr>
        <w:t xml:space="preserve"> para o Processo Seletivo 0</w:t>
      </w:r>
      <w:r w:rsidR="00476B58">
        <w:rPr>
          <w:rFonts w:ascii="Arial" w:hAnsi="Arial" w:cs="Arial"/>
          <w:b/>
          <w:sz w:val="32"/>
          <w:szCs w:val="32"/>
        </w:rPr>
        <w:t>2</w:t>
      </w:r>
      <w:r w:rsidR="007744CB" w:rsidRPr="008B1DB9">
        <w:rPr>
          <w:rFonts w:ascii="Arial" w:hAnsi="Arial" w:cs="Arial"/>
          <w:b/>
          <w:sz w:val="32"/>
          <w:szCs w:val="32"/>
        </w:rPr>
        <w:t>/20</w:t>
      </w:r>
      <w:r w:rsidR="00CD3479">
        <w:rPr>
          <w:rFonts w:ascii="Arial" w:hAnsi="Arial" w:cs="Arial"/>
          <w:b/>
          <w:sz w:val="32"/>
          <w:szCs w:val="32"/>
        </w:rPr>
        <w:t>20</w:t>
      </w:r>
    </w:p>
    <w:p w14:paraId="2FBD15B9" w14:textId="77777777" w:rsidR="00FD45A5" w:rsidRDefault="00FD45A5" w:rsidP="00FD45A5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03F723CB" w14:textId="77777777" w:rsidR="00FD45A5" w:rsidRDefault="00FD45A5" w:rsidP="00FD45A5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3B24D519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>
        <w:rPr>
          <w:rFonts w:ascii="Arial" w:hAnsi="Arial" w:cs="Arial"/>
          <w:b/>
          <w:sz w:val="32"/>
          <w:szCs w:val="32"/>
        </w:rPr>
        <w:t>CIÊNCIAS BIOLÓGICAS</w:t>
      </w:r>
    </w:p>
    <w:p w14:paraId="0F0FFC52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36B1BFF4" w14:textId="3333DDC9" w:rsidR="00476B58" w:rsidRPr="00E077FF" w:rsidRDefault="001B3791" w:rsidP="00476B58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="00E738BB" w:rsidRPr="00476B58">
        <w:rPr>
          <w:rFonts w:ascii="Arial" w:hAnsi="Arial" w:cs="Arial"/>
          <w:b/>
          <w:bCs/>
          <w:sz w:val="22"/>
          <w:szCs w:val="22"/>
        </w:rPr>
        <w:t xml:space="preserve">: </w:t>
      </w:r>
      <w:r w:rsidR="00476B58" w:rsidRPr="00E077FF">
        <w:rPr>
          <w:rFonts w:ascii="Arial" w:hAnsi="Arial" w:cs="Arial"/>
          <w:bCs/>
          <w:iCs/>
          <w:sz w:val="22"/>
          <w:szCs w:val="22"/>
        </w:rPr>
        <w:t>Microbiologia Especial Veterinária</w:t>
      </w:r>
    </w:p>
    <w:p w14:paraId="50C43FAC" w14:textId="77777777" w:rsidR="00A46078" w:rsidRPr="00476B58" w:rsidRDefault="00A46078" w:rsidP="00814BD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CB83C7" w14:textId="2C503B0B" w:rsidR="0001209C" w:rsidRPr="00476B58" w:rsidRDefault="00E738BB" w:rsidP="0001209C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476B58">
        <w:rPr>
          <w:rFonts w:ascii="Arial" w:hAnsi="Arial" w:cs="Arial"/>
          <w:b/>
          <w:bCs/>
          <w:sz w:val="22"/>
          <w:szCs w:val="22"/>
        </w:rPr>
        <w:t>TEMAS:</w:t>
      </w:r>
      <w:r w:rsidR="0001209C" w:rsidRPr="00476B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B0C944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1. Fungos </w:t>
      </w:r>
      <w:proofErr w:type="spellStart"/>
      <w:r w:rsidRPr="00476B58">
        <w:rPr>
          <w:rFonts w:ascii="Arial" w:hAnsi="Arial" w:cs="Arial"/>
          <w:sz w:val="22"/>
          <w:szCs w:val="22"/>
        </w:rPr>
        <w:t>Leveduriformes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76B58">
        <w:rPr>
          <w:rFonts w:ascii="Arial" w:hAnsi="Arial" w:cs="Arial"/>
          <w:sz w:val="22"/>
          <w:szCs w:val="22"/>
        </w:rPr>
        <w:t>Malassezia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sp.; </w:t>
      </w:r>
      <w:proofErr w:type="spellStart"/>
      <w:r w:rsidRPr="00476B58">
        <w:rPr>
          <w:rFonts w:ascii="Arial" w:hAnsi="Arial" w:cs="Arial"/>
          <w:sz w:val="22"/>
          <w:szCs w:val="22"/>
        </w:rPr>
        <w:t>Candida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sp.; </w:t>
      </w:r>
      <w:proofErr w:type="spellStart"/>
      <w:r w:rsidRPr="00476B58">
        <w:rPr>
          <w:rFonts w:ascii="Arial" w:hAnsi="Arial" w:cs="Arial"/>
          <w:sz w:val="22"/>
          <w:szCs w:val="22"/>
        </w:rPr>
        <w:t>Cryptococcus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sp.)</w:t>
      </w:r>
    </w:p>
    <w:p w14:paraId="2226055B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1.1 Características descritivas; 1.2 Ecologia; 1.3 Patogênese e enfermidades relacionadas;1.4 Diagnóstico laboratorial</w:t>
      </w:r>
    </w:p>
    <w:p w14:paraId="27A82AC2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2. Fungos Filamentosos (</w:t>
      </w:r>
      <w:proofErr w:type="spellStart"/>
      <w:r w:rsidRPr="00476B58">
        <w:rPr>
          <w:rFonts w:ascii="Arial" w:hAnsi="Arial" w:cs="Arial"/>
          <w:sz w:val="22"/>
          <w:szCs w:val="22"/>
        </w:rPr>
        <w:t>Microsporum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sp., </w:t>
      </w:r>
      <w:proofErr w:type="spellStart"/>
      <w:r w:rsidRPr="00476B58">
        <w:rPr>
          <w:rFonts w:ascii="Arial" w:hAnsi="Arial" w:cs="Arial"/>
          <w:sz w:val="22"/>
          <w:szCs w:val="22"/>
        </w:rPr>
        <w:t>Aspergillus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sp., </w:t>
      </w:r>
      <w:proofErr w:type="spellStart"/>
      <w:r w:rsidRPr="00476B58">
        <w:rPr>
          <w:rFonts w:ascii="Arial" w:hAnsi="Arial" w:cs="Arial"/>
          <w:sz w:val="22"/>
          <w:szCs w:val="22"/>
        </w:rPr>
        <w:t>Fusarium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 sp.)</w:t>
      </w:r>
    </w:p>
    <w:p w14:paraId="797D1EE1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2.1 Características descritivas; 2.2 Ecologia; 2.3 Patogênese e enfermidades relacionadas; 2.4 Diagnóstico laboratorial</w:t>
      </w:r>
    </w:p>
    <w:p w14:paraId="501685BD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3. Bactérias Gram-Positivas: </w:t>
      </w:r>
      <w:proofErr w:type="spellStart"/>
      <w:r w:rsidRPr="00476B58">
        <w:rPr>
          <w:rFonts w:ascii="Arial" w:hAnsi="Arial" w:cs="Arial"/>
          <w:sz w:val="22"/>
          <w:szCs w:val="22"/>
        </w:rPr>
        <w:t>Rhodococcus</w:t>
      </w:r>
      <w:proofErr w:type="spellEnd"/>
      <w:r w:rsidRPr="00476B58">
        <w:rPr>
          <w:rFonts w:ascii="Arial" w:hAnsi="Arial" w:cs="Arial"/>
          <w:sz w:val="22"/>
          <w:szCs w:val="22"/>
        </w:rPr>
        <w:t>, Clostridium, Bacillus</w:t>
      </w:r>
    </w:p>
    <w:p w14:paraId="0B158200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3.1 Características descritivas; 3.2 Ecologia; 3.3 Patogênese e enfermidades relacionadas; 3.4 Diagnóstico laboratorial</w:t>
      </w:r>
    </w:p>
    <w:p w14:paraId="5328E169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4. Bactérias Gram-Negativas: </w:t>
      </w:r>
      <w:proofErr w:type="spellStart"/>
      <w:r w:rsidRPr="00476B58">
        <w:rPr>
          <w:rFonts w:ascii="Arial" w:hAnsi="Arial" w:cs="Arial"/>
          <w:sz w:val="22"/>
          <w:szCs w:val="22"/>
        </w:rPr>
        <w:t>Brucella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Campylobacter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Leptospira</w:t>
      </w:r>
      <w:proofErr w:type="spellEnd"/>
    </w:p>
    <w:p w14:paraId="625C67D0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4.1 Características descritivas; 4.2 Ecologia; 4.3 Patogênese e enfermidades relacionadas; 4.4 Diagnóstico laboratorial</w:t>
      </w:r>
    </w:p>
    <w:p w14:paraId="0E077B45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5. Vírus DNA: </w:t>
      </w:r>
      <w:proofErr w:type="spellStart"/>
      <w:r w:rsidRPr="00476B58">
        <w:rPr>
          <w:rFonts w:ascii="Arial" w:hAnsi="Arial" w:cs="Arial"/>
          <w:sz w:val="22"/>
          <w:szCs w:val="22"/>
        </w:rPr>
        <w:t>Herpesviridae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Parvoviridae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Papillomaviridae</w:t>
      </w:r>
      <w:proofErr w:type="spellEnd"/>
    </w:p>
    <w:p w14:paraId="5010BE56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>5.1 Propriedades físico-químicas; 5.2 Multiplicação viral; 5.3 Patogênese e enfermidades relacionadas; 5.4 Formas de detecção e identificação viral</w:t>
      </w:r>
    </w:p>
    <w:p w14:paraId="2D62D2E4" w14:textId="77777777" w:rsidR="00476B58" w:rsidRPr="00476B58" w:rsidRDefault="00476B58" w:rsidP="00476B58">
      <w:pPr>
        <w:jc w:val="both"/>
        <w:rPr>
          <w:rFonts w:ascii="Arial" w:hAnsi="Arial" w:cs="Arial"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6. Vírus RNA: </w:t>
      </w:r>
      <w:proofErr w:type="spellStart"/>
      <w:r w:rsidRPr="00476B58">
        <w:rPr>
          <w:rFonts w:ascii="Arial" w:hAnsi="Arial" w:cs="Arial"/>
          <w:sz w:val="22"/>
          <w:szCs w:val="22"/>
        </w:rPr>
        <w:t>Flaviviridae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Orthomyxoviridae</w:t>
      </w:r>
      <w:proofErr w:type="spellEnd"/>
      <w:r w:rsidRPr="0047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6B58">
        <w:rPr>
          <w:rFonts w:ascii="Arial" w:hAnsi="Arial" w:cs="Arial"/>
          <w:sz w:val="22"/>
          <w:szCs w:val="22"/>
        </w:rPr>
        <w:t>Rhabdoviridae</w:t>
      </w:r>
      <w:proofErr w:type="spellEnd"/>
    </w:p>
    <w:p w14:paraId="43415303" w14:textId="77777777" w:rsidR="00476B58" w:rsidRPr="00476B58" w:rsidRDefault="00476B58" w:rsidP="00476B58">
      <w:pPr>
        <w:jc w:val="both"/>
        <w:rPr>
          <w:rFonts w:ascii="Arial" w:hAnsi="Arial" w:cs="Arial"/>
          <w:noProof/>
          <w:sz w:val="22"/>
          <w:szCs w:val="22"/>
        </w:rPr>
      </w:pPr>
      <w:r w:rsidRPr="00476B58">
        <w:rPr>
          <w:rFonts w:ascii="Arial" w:hAnsi="Arial" w:cs="Arial"/>
          <w:sz w:val="22"/>
          <w:szCs w:val="22"/>
        </w:rPr>
        <w:t xml:space="preserve">6.1 Propriedades físico-químicas; 6.2 Multiplicação viral; </w:t>
      </w:r>
      <w:r w:rsidRPr="00476B58">
        <w:rPr>
          <w:rFonts w:ascii="Arial" w:hAnsi="Arial" w:cs="Arial"/>
          <w:noProof/>
          <w:sz w:val="22"/>
          <w:szCs w:val="22"/>
        </w:rPr>
        <w:t>6.3 Patogênese e enfermidades relacionadas; 6.4 Formas de detecção e identificação viral</w:t>
      </w:r>
    </w:p>
    <w:p w14:paraId="3C1A804B" w14:textId="77777777" w:rsidR="00476B58" w:rsidRPr="00476B58" w:rsidRDefault="00476B58" w:rsidP="00476B58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5FB88DCB" w14:textId="77777777" w:rsidR="00476B58" w:rsidRPr="00476B58" w:rsidRDefault="00476B58" w:rsidP="00476B58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476B58">
        <w:rPr>
          <w:rFonts w:ascii="Arial" w:hAnsi="Arial" w:cs="Arial"/>
          <w:b/>
          <w:noProof/>
          <w:sz w:val="22"/>
          <w:szCs w:val="22"/>
        </w:rPr>
        <w:t>BIBLIOGRAFIA BÁSICA:</w:t>
      </w:r>
    </w:p>
    <w:p w14:paraId="462488B3" w14:textId="77777777" w:rsidR="00476B58" w:rsidRPr="00476B58" w:rsidRDefault="00476B58" w:rsidP="00CD3479">
      <w:pPr>
        <w:jc w:val="both"/>
        <w:rPr>
          <w:rFonts w:ascii="Arial" w:hAnsi="Arial" w:cs="Arial"/>
          <w:noProof/>
          <w:sz w:val="22"/>
          <w:szCs w:val="22"/>
        </w:rPr>
      </w:pPr>
      <w:r w:rsidRPr="00476B58">
        <w:rPr>
          <w:rFonts w:ascii="Arial" w:hAnsi="Arial" w:cs="Arial"/>
          <w:noProof/>
          <w:sz w:val="22"/>
          <w:szCs w:val="22"/>
        </w:rPr>
        <w:t>ENGELKIRK, Paul G. Microbiologia: para as ciências da saúde. [7. ed]. Rio de Janeiro:</w:t>
      </w:r>
    </w:p>
    <w:p w14:paraId="029D20B6" w14:textId="77777777" w:rsidR="00476B58" w:rsidRPr="00476B58" w:rsidRDefault="00476B58" w:rsidP="00CD3479">
      <w:pPr>
        <w:jc w:val="both"/>
        <w:rPr>
          <w:rFonts w:ascii="Arial" w:hAnsi="Arial" w:cs="Arial"/>
          <w:noProof/>
          <w:sz w:val="22"/>
          <w:szCs w:val="22"/>
        </w:rPr>
      </w:pPr>
      <w:r w:rsidRPr="00476B58">
        <w:rPr>
          <w:rFonts w:ascii="Arial" w:hAnsi="Arial" w:cs="Arial"/>
          <w:noProof/>
          <w:sz w:val="22"/>
          <w:szCs w:val="22"/>
        </w:rPr>
        <w:t>Guanabara Koogan, 2005.</w:t>
      </w:r>
    </w:p>
    <w:p w14:paraId="52A92FE8" w14:textId="4CC7F3BE" w:rsidR="00476B58" w:rsidRPr="00476B58" w:rsidRDefault="00476B58" w:rsidP="00CD3479">
      <w:pPr>
        <w:jc w:val="both"/>
        <w:rPr>
          <w:rFonts w:ascii="Arial" w:hAnsi="Arial" w:cs="Arial"/>
          <w:noProof/>
          <w:sz w:val="22"/>
          <w:szCs w:val="22"/>
        </w:rPr>
      </w:pPr>
      <w:r w:rsidRPr="00476B58">
        <w:rPr>
          <w:rFonts w:ascii="Arial" w:hAnsi="Arial" w:cs="Arial"/>
          <w:noProof/>
          <w:sz w:val="22"/>
          <w:szCs w:val="22"/>
        </w:rPr>
        <w:t>McVEY, Scott, KENNEDY, Melissa, CHENGAPPA, M.M. Microbiologia Veterinária, 3ª</w:t>
      </w:r>
      <w:r w:rsidR="00CD3479">
        <w:rPr>
          <w:rFonts w:ascii="Arial" w:hAnsi="Arial" w:cs="Arial"/>
          <w:noProof/>
          <w:sz w:val="22"/>
          <w:szCs w:val="22"/>
        </w:rPr>
        <w:t xml:space="preserve"> </w:t>
      </w:r>
      <w:r w:rsidRPr="00476B58">
        <w:rPr>
          <w:rFonts w:ascii="Arial" w:hAnsi="Arial" w:cs="Arial"/>
          <w:noProof/>
          <w:sz w:val="22"/>
          <w:szCs w:val="22"/>
        </w:rPr>
        <w:t>edição. Guanabara Koogan, 02/2016. [Minha Biblioteca].</w:t>
      </w:r>
    </w:p>
    <w:p w14:paraId="6B6F0E89" w14:textId="4F938707" w:rsidR="00476B58" w:rsidRPr="00476B58" w:rsidRDefault="00476B58" w:rsidP="00CD3479">
      <w:pPr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76B58">
        <w:rPr>
          <w:rFonts w:ascii="Arial" w:hAnsi="Arial" w:cs="Arial"/>
          <w:noProof/>
          <w:sz w:val="22"/>
          <w:szCs w:val="22"/>
        </w:rPr>
        <w:t>RIBEIRO, Mariangela Cagnoni; SOARES, Maria Magali S. R. Microbiologia prática:</w:t>
      </w:r>
      <w:r w:rsidR="00CD3479">
        <w:rPr>
          <w:rFonts w:ascii="Arial" w:hAnsi="Arial" w:cs="Arial"/>
          <w:noProof/>
          <w:sz w:val="22"/>
          <w:szCs w:val="22"/>
        </w:rPr>
        <w:t xml:space="preserve"> </w:t>
      </w:r>
      <w:r w:rsidRPr="00476B58">
        <w:rPr>
          <w:rFonts w:ascii="Arial" w:hAnsi="Arial" w:cs="Arial"/>
          <w:noProof/>
          <w:sz w:val="22"/>
          <w:szCs w:val="22"/>
        </w:rPr>
        <w:t xml:space="preserve">roteiro e manual - bactérias e fungos. </w:t>
      </w:r>
      <w:r w:rsidRPr="00476B58">
        <w:rPr>
          <w:rFonts w:ascii="Arial" w:hAnsi="Arial" w:cs="Arial"/>
          <w:noProof/>
          <w:sz w:val="22"/>
          <w:szCs w:val="22"/>
          <w:lang w:val="en-US"/>
        </w:rPr>
        <w:t>São Paulo: Atheneu, 2002.</w:t>
      </w:r>
    </w:p>
    <w:p w14:paraId="1E8D962F" w14:textId="77777777" w:rsidR="00476B58" w:rsidRPr="00476B58" w:rsidRDefault="00476B58" w:rsidP="00476B58">
      <w:pPr>
        <w:jc w:val="both"/>
        <w:rPr>
          <w:rFonts w:ascii="Arial" w:hAnsi="Arial" w:cs="Arial"/>
          <w:noProof/>
          <w:sz w:val="22"/>
          <w:szCs w:val="22"/>
        </w:rPr>
      </w:pPr>
      <w:r w:rsidRPr="00476B58">
        <w:rPr>
          <w:rFonts w:ascii="Arial" w:hAnsi="Arial" w:cs="Arial"/>
          <w:noProof/>
          <w:sz w:val="22"/>
          <w:szCs w:val="22"/>
          <w:lang w:val="en-US"/>
        </w:rPr>
        <w:t xml:space="preserve">THRALL, Mary Anna. </w:t>
      </w:r>
      <w:r w:rsidRPr="00476B58">
        <w:rPr>
          <w:rFonts w:ascii="Arial" w:hAnsi="Arial" w:cs="Arial"/>
          <w:noProof/>
          <w:sz w:val="22"/>
          <w:szCs w:val="22"/>
        </w:rPr>
        <w:t>Hematologia e bioquímica clínica veterinária. Roca, 2015.</w:t>
      </w:r>
    </w:p>
    <w:p w14:paraId="1CF5D31D" w14:textId="77777777" w:rsidR="00476B58" w:rsidRPr="00476B58" w:rsidRDefault="00476B58" w:rsidP="0001209C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5390885" w14:textId="11645EB9" w:rsidR="00E738BB" w:rsidRPr="0060193F" w:rsidRDefault="00E738BB" w:rsidP="00814BD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4151544" w14:textId="2D634444" w:rsidR="009F618C" w:rsidRDefault="009F618C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>DEPARTAMENTO DE CIÊNCIA</w:t>
      </w:r>
      <w:r w:rsidR="00002426">
        <w:rPr>
          <w:rFonts w:ascii="Arial" w:hAnsi="Arial" w:cs="Arial"/>
          <w:b/>
          <w:sz w:val="32"/>
          <w:szCs w:val="32"/>
        </w:rPr>
        <w:t>S AGRÁRIAS</w:t>
      </w:r>
    </w:p>
    <w:p w14:paraId="17DDB7FC" w14:textId="77777777" w:rsidR="009F618C" w:rsidRPr="00F50C8A" w:rsidRDefault="009F618C" w:rsidP="00814B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D9A9DB" w14:textId="03AE085D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Disciplina</w:t>
      </w:r>
      <w:r w:rsidRPr="000D7460">
        <w:rPr>
          <w:rFonts w:ascii="Arial" w:hAnsi="Arial" w:cs="Arial"/>
          <w:color w:val="222222"/>
          <w:sz w:val="22"/>
          <w:szCs w:val="22"/>
        </w:rPr>
        <w:t>:</w:t>
      </w:r>
      <w:r w:rsidRPr="000D7460">
        <w:rPr>
          <w:rFonts w:ascii="Arial" w:hAnsi="Arial" w:cs="Arial"/>
          <w:sz w:val="22"/>
          <w:szCs w:val="22"/>
        </w:rPr>
        <w:t xml:space="preserve"> Anestesiologia Veterinária</w:t>
      </w:r>
    </w:p>
    <w:p w14:paraId="0E561EA3" w14:textId="77777777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8E21228" w14:textId="77777777" w:rsidR="00002426" w:rsidRPr="000D7460" w:rsidRDefault="00002426" w:rsidP="0000242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TEMAS:</w:t>
      </w:r>
    </w:p>
    <w:p w14:paraId="33DF5230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Avaliação pré-anestésica e Planos de anestesia  </w:t>
      </w:r>
    </w:p>
    <w:p w14:paraId="1960C41F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Medicação pré-anestésica</w:t>
      </w:r>
    </w:p>
    <w:p w14:paraId="30509415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Relaxantes musculares</w:t>
      </w:r>
    </w:p>
    <w:p w14:paraId="1E4DB3A9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Anestésico injetáveis (Barbitúricos, Combinações anestésicas)</w:t>
      </w:r>
    </w:p>
    <w:p w14:paraId="25F21F8E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Anestésico inalantes</w:t>
      </w:r>
    </w:p>
    <w:p w14:paraId="54B15729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Equipamento para anestesia inalatória. Sistemas Inalatórios</w:t>
      </w:r>
    </w:p>
    <w:p w14:paraId="3269B229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Respiradores. Controle da ventilação. Toracotomia.</w:t>
      </w:r>
    </w:p>
    <w:p w14:paraId="1BE4A8D0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Anestesia geral em equinos e Monitorização hemodinâmica e bloqueios </w:t>
      </w:r>
      <w:r w:rsidRPr="000D7460">
        <w:rPr>
          <w:rFonts w:ascii="Arial" w:hAnsi="Arial" w:cs="Arial"/>
          <w:sz w:val="22"/>
          <w:szCs w:val="22"/>
        </w:rPr>
        <w:lastRenderedPageBreak/>
        <w:t>regionais em equinos</w:t>
      </w:r>
    </w:p>
    <w:p w14:paraId="2E2CE5D7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Anestesia geral em cães e gatos</w:t>
      </w:r>
    </w:p>
    <w:p w14:paraId="0B7A3E61" w14:textId="77777777" w:rsidR="00002426" w:rsidRPr="000D7460" w:rsidRDefault="00002426" w:rsidP="00002426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 Bloqueios regionais em pequenos ruminantes, cães e gatos</w:t>
      </w:r>
    </w:p>
    <w:p w14:paraId="6BB7B779" w14:textId="77777777" w:rsidR="00002426" w:rsidRPr="000D7460" w:rsidRDefault="00002426" w:rsidP="00002426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247DF5" w14:textId="77777777" w:rsidR="00002426" w:rsidRPr="000D7460" w:rsidRDefault="00002426" w:rsidP="00002426">
      <w:pPr>
        <w:rPr>
          <w:rFonts w:ascii="Arial" w:hAnsi="Arial" w:cs="Arial"/>
          <w:b/>
          <w:sz w:val="22"/>
          <w:szCs w:val="22"/>
        </w:rPr>
      </w:pPr>
      <w:r w:rsidRPr="000D7460">
        <w:rPr>
          <w:rFonts w:ascii="Arial" w:hAnsi="Arial" w:cs="Arial"/>
          <w:b/>
          <w:sz w:val="22"/>
          <w:szCs w:val="22"/>
        </w:rPr>
        <w:t>BIBLIOGRAFIA</w:t>
      </w:r>
      <w:r>
        <w:rPr>
          <w:rFonts w:ascii="Arial" w:hAnsi="Arial" w:cs="Arial"/>
          <w:b/>
          <w:sz w:val="22"/>
          <w:szCs w:val="22"/>
        </w:rPr>
        <w:t xml:space="preserve"> BÁSICA:</w:t>
      </w:r>
    </w:p>
    <w:p w14:paraId="78D3CCC0" w14:textId="77777777" w:rsidR="00002426" w:rsidRPr="000D7460" w:rsidRDefault="00002426" w:rsidP="0000242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CARROLL, </w:t>
      </w:r>
      <w:proofErr w:type="spellStart"/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>Gwendolyn</w:t>
      </w:r>
      <w:proofErr w:type="spellEnd"/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 xml:space="preserve"> (ed.). </w:t>
      </w:r>
      <w:r w:rsidRPr="000D7460">
        <w:rPr>
          <w:rFonts w:ascii="Arial" w:hAnsi="Arial" w:cs="Arial"/>
          <w:b/>
          <w:iCs/>
          <w:color w:val="000000"/>
          <w:sz w:val="22"/>
          <w:szCs w:val="22"/>
          <w:shd w:val="clear" w:color="auto" w:fill="FAFAFA"/>
        </w:rPr>
        <w:t>Anestesia e Analgesia de Pequenos Animais</w:t>
      </w:r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>. Manole, 01/2012. [Minha Biblioteca].</w:t>
      </w:r>
    </w:p>
    <w:p w14:paraId="7062E0C0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HELLBREKER, Ludo J.  </w:t>
      </w:r>
      <w:r w:rsidRPr="000D7460">
        <w:rPr>
          <w:rFonts w:ascii="Arial" w:hAnsi="Arial" w:cs="Arial"/>
          <w:b/>
          <w:sz w:val="22"/>
          <w:szCs w:val="22"/>
        </w:rPr>
        <w:t>Dor em animais</w:t>
      </w:r>
      <w:r w:rsidRPr="000D7460">
        <w:rPr>
          <w:rFonts w:ascii="Arial" w:hAnsi="Arial" w:cs="Arial"/>
          <w:sz w:val="22"/>
          <w:szCs w:val="22"/>
        </w:rPr>
        <w:t xml:space="preserve">. 1ª </w:t>
      </w:r>
      <w:proofErr w:type="spellStart"/>
      <w:r w:rsidRPr="000D7460">
        <w:rPr>
          <w:rFonts w:ascii="Arial" w:hAnsi="Arial" w:cs="Arial"/>
          <w:sz w:val="22"/>
          <w:szCs w:val="22"/>
        </w:rPr>
        <w:t>ed</w:t>
      </w:r>
      <w:proofErr w:type="spellEnd"/>
      <w:r w:rsidRPr="000D7460">
        <w:rPr>
          <w:rFonts w:ascii="Arial" w:hAnsi="Arial" w:cs="Arial"/>
          <w:sz w:val="22"/>
          <w:szCs w:val="22"/>
        </w:rPr>
        <w:t xml:space="preserve">, Manole, 2018. 172p </w:t>
      </w:r>
    </w:p>
    <w:p w14:paraId="1C552176" w14:textId="77777777" w:rsidR="00002426" w:rsidRPr="000D7460" w:rsidRDefault="00002426" w:rsidP="000024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7460">
        <w:rPr>
          <w:rStyle w:val="author"/>
          <w:rFonts w:ascii="Arial" w:eastAsia="Courier New" w:hAnsi="Arial" w:cs="Arial"/>
          <w:bCs/>
          <w:sz w:val="22"/>
          <w:szCs w:val="22"/>
        </w:rPr>
        <w:t xml:space="preserve">LUNA, </w:t>
      </w:r>
      <w:proofErr w:type="spellStart"/>
      <w:r w:rsidRPr="000D7460">
        <w:rPr>
          <w:rStyle w:val="author"/>
          <w:rFonts w:ascii="Arial" w:eastAsia="Courier New" w:hAnsi="Arial" w:cs="Arial"/>
          <w:bCs/>
          <w:sz w:val="22"/>
          <w:szCs w:val="22"/>
        </w:rPr>
        <w:t>Stelio</w:t>
      </w:r>
      <w:proofErr w:type="spellEnd"/>
      <w:r w:rsidRPr="000D7460">
        <w:rPr>
          <w:rStyle w:val="author"/>
          <w:rFonts w:ascii="Arial" w:eastAsia="Courier New" w:hAnsi="Arial" w:cs="Arial"/>
          <w:bCs/>
          <w:sz w:val="22"/>
          <w:szCs w:val="22"/>
        </w:rPr>
        <w:t xml:space="preserve"> </w:t>
      </w:r>
      <w:proofErr w:type="spellStart"/>
      <w:r w:rsidRPr="000D7460">
        <w:rPr>
          <w:rStyle w:val="author"/>
          <w:rFonts w:ascii="Arial" w:eastAsia="Courier New" w:hAnsi="Arial" w:cs="Arial"/>
          <w:bCs/>
          <w:sz w:val="22"/>
          <w:szCs w:val="22"/>
        </w:rPr>
        <w:t>Pacca</w:t>
      </w:r>
      <w:proofErr w:type="spellEnd"/>
      <w:r w:rsidRPr="000D7460">
        <w:rPr>
          <w:rStyle w:val="author"/>
          <w:rFonts w:ascii="Arial" w:eastAsia="Courier New" w:hAnsi="Arial" w:cs="Arial"/>
          <w:bCs/>
          <w:sz w:val="22"/>
          <w:szCs w:val="22"/>
        </w:rPr>
        <w:t xml:space="preserve"> Loureiro; CARREGARO, Adriano Bonfim</w:t>
      </w:r>
      <w:r w:rsidRPr="000D7460">
        <w:rPr>
          <w:rStyle w:val="author"/>
          <w:rFonts w:ascii="Arial" w:eastAsia="Courier New" w:hAnsi="Arial" w:cs="Arial"/>
          <w:b/>
          <w:bCs/>
          <w:sz w:val="22"/>
          <w:szCs w:val="22"/>
        </w:rPr>
        <w:t xml:space="preserve">. </w:t>
      </w:r>
      <w:r w:rsidRPr="000D7460">
        <w:rPr>
          <w:rFonts w:ascii="Arial" w:hAnsi="Arial" w:cs="Arial"/>
          <w:b/>
          <w:bCs/>
          <w:sz w:val="22"/>
          <w:szCs w:val="22"/>
        </w:rPr>
        <w:t xml:space="preserve">Anestesia e Analgesia Em Equídeos, Ruminantes e Suínos. </w:t>
      </w:r>
      <w:r w:rsidRPr="000D7460">
        <w:rPr>
          <w:rFonts w:ascii="Arial" w:hAnsi="Arial" w:cs="Arial"/>
          <w:bCs/>
          <w:sz w:val="22"/>
          <w:szCs w:val="22"/>
        </w:rPr>
        <w:t xml:space="preserve">1ª Ed, </w:t>
      </w:r>
      <w:proofErr w:type="spellStart"/>
      <w:r w:rsidRPr="000D7460">
        <w:rPr>
          <w:rFonts w:ascii="Arial" w:hAnsi="Arial" w:cs="Arial"/>
          <w:bCs/>
          <w:sz w:val="22"/>
          <w:szCs w:val="22"/>
        </w:rPr>
        <w:t>Medvet</w:t>
      </w:r>
      <w:proofErr w:type="spellEnd"/>
      <w:r w:rsidRPr="000D7460">
        <w:rPr>
          <w:rFonts w:ascii="Arial" w:hAnsi="Arial" w:cs="Arial"/>
          <w:bCs/>
          <w:sz w:val="22"/>
          <w:szCs w:val="22"/>
        </w:rPr>
        <w:t>, 2019, 696p</w:t>
      </w:r>
      <w:r w:rsidRPr="000D7460">
        <w:rPr>
          <w:rFonts w:ascii="Arial" w:hAnsi="Arial" w:cs="Arial"/>
          <w:b/>
          <w:bCs/>
          <w:sz w:val="22"/>
          <w:szCs w:val="22"/>
        </w:rPr>
        <w:t>.</w:t>
      </w:r>
    </w:p>
    <w:p w14:paraId="08F15B27" w14:textId="77777777" w:rsidR="00002426" w:rsidRPr="000D7460" w:rsidRDefault="00002426" w:rsidP="00002426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AFAFA"/>
        </w:rPr>
      </w:pPr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>MASSONE, Flávio. </w:t>
      </w:r>
      <w:r w:rsidRPr="000D7460">
        <w:rPr>
          <w:rFonts w:ascii="Arial" w:hAnsi="Arial" w:cs="Arial"/>
          <w:b/>
          <w:iCs/>
          <w:color w:val="000000"/>
          <w:sz w:val="22"/>
          <w:szCs w:val="22"/>
          <w:shd w:val="clear" w:color="auto" w:fill="FAFAFA"/>
        </w:rPr>
        <w:t>Anestesiologia Veterinária - Farmacologia e Técnicas - Textos e Atlas,</w:t>
      </w:r>
      <w:r w:rsidRPr="000D7460">
        <w:rPr>
          <w:rFonts w:ascii="Arial" w:hAnsi="Arial" w:cs="Arial"/>
          <w:iCs/>
          <w:color w:val="000000"/>
          <w:sz w:val="22"/>
          <w:szCs w:val="22"/>
          <w:shd w:val="clear" w:color="auto" w:fill="FAFAFA"/>
        </w:rPr>
        <w:t xml:space="preserve"> 6ª</w:t>
      </w:r>
      <w:r w:rsidRPr="000D7460">
        <w:rPr>
          <w:rFonts w:ascii="Arial" w:hAnsi="Arial" w:cs="Arial"/>
          <w:i/>
          <w:iCs/>
          <w:color w:val="000000"/>
          <w:sz w:val="22"/>
          <w:szCs w:val="22"/>
          <w:shd w:val="clear" w:color="auto" w:fill="FAFAFA"/>
        </w:rPr>
        <w:t xml:space="preserve"> </w:t>
      </w:r>
      <w:r w:rsidRPr="000D7460">
        <w:rPr>
          <w:rFonts w:ascii="Arial" w:hAnsi="Arial" w:cs="Arial"/>
          <w:iCs/>
          <w:color w:val="000000"/>
          <w:sz w:val="22"/>
          <w:szCs w:val="22"/>
          <w:shd w:val="clear" w:color="auto" w:fill="FAFAFA"/>
        </w:rPr>
        <w:t>edição</w:t>
      </w:r>
      <w:r w:rsidRPr="000D7460">
        <w:rPr>
          <w:rFonts w:ascii="Arial" w:hAnsi="Arial" w:cs="Arial"/>
          <w:color w:val="000000"/>
          <w:sz w:val="22"/>
          <w:szCs w:val="22"/>
          <w:shd w:val="clear" w:color="auto" w:fill="FAFAFA"/>
        </w:rPr>
        <w:t>. Guanabara Koogan, 09/2011. [Minha Biblioteca].</w:t>
      </w:r>
    </w:p>
    <w:p w14:paraId="2E428BE2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MILLER, Ronald D. </w:t>
      </w:r>
      <w:r w:rsidRPr="000D7460">
        <w:rPr>
          <w:rFonts w:ascii="Arial" w:hAnsi="Arial" w:cs="Arial"/>
          <w:b/>
          <w:sz w:val="22"/>
          <w:szCs w:val="22"/>
        </w:rPr>
        <w:t>Bases da anestesia</w:t>
      </w:r>
      <w:r w:rsidRPr="000D7460">
        <w:rPr>
          <w:rFonts w:ascii="Arial" w:hAnsi="Arial" w:cs="Arial"/>
          <w:sz w:val="22"/>
          <w:szCs w:val="22"/>
        </w:rPr>
        <w:t>. 6.ed. Rio de Janeiro: Elsevier, 2012</w:t>
      </w:r>
    </w:p>
    <w:p w14:paraId="49FD3717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</w:p>
    <w:p w14:paraId="12374CF8" w14:textId="77777777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E9070E0" w14:textId="0E6099EC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Disciplina</w:t>
      </w:r>
      <w:r w:rsidRPr="000D7460">
        <w:rPr>
          <w:rFonts w:ascii="Arial" w:hAnsi="Arial" w:cs="Arial"/>
          <w:color w:val="222222"/>
          <w:sz w:val="22"/>
          <w:szCs w:val="22"/>
        </w:rPr>
        <w:t>:</w:t>
      </w:r>
      <w:r w:rsidRPr="000D7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Biotecnologia de Reprodução</w:t>
      </w:r>
      <w:r w:rsidR="00DD4A1F">
        <w:rPr>
          <w:rFonts w:ascii="Arial" w:hAnsi="Arial" w:cs="Arial"/>
          <w:sz w:val="22"/>
          <w:szCs w:val="22"/>
        </w:rPr>
        <w:t xml:space="preserve"> – Erechim</w:t>
      </w:r>
    </w:p>
    <w:p w14:paraId="364736B7" w14:textId="77777777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50ACF56" w14:textId="77777777" w:rsidR="00002426" w:rsidRPr="000D7460" w:rsidRDefault="00002426" w:rsidP="0000242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TEMAS:</w:t>
      </w:r>
    </w:p>
    <w:p w14:paraId="6AC113AB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1- </w:t>
      </w:r>
      <w:r w:rsidRPr="000D7460">
        <w:rPr>
          <w:rFonts w:ascii="Arial" w:hAnsi="Arial" w:cs="Arial"/>
          <w:color w:val="000000"/>
          <w:sz w:val="22"/>
          <w:szCs w:val="22"/>
        </w:rPr>
        <w:t xml:space="preserve">Considerações gerais, aplicações, limitações e perspectivas futuras das principais </w:t>
      </w:r>
      <w:proofErr w:type="spellStart"/>
      <w:r w:rsidRPr="000D7460">
        <w:rPr>
          <w:rFonts w:ascii="Arial" w:hAnsi="Arial" w:cs="Arial"/>
          <w:color w:val="000000"/>
          <w:sz w:val="22"/>
          <w:szCs w:val="22"/>
        </w:rPr>
        <w:t>biotécnicas</w:t>
      </w:r>
      <w:proofErr w:type="spellEnd"/>
      <w:r w:rsidRPr="000D7460">
        <w:rPr>
          <w:rFonts w:ascii="Arial" w:hAnsi="Arial" w:cs="Arial"/>
          <w:color w:val="000000"/>
          <w:sz w:val="22"/>
          <w:szCs w:val="22"/>
        </w:rPr>
        <w:t xml:space="preserve"> reprodutivas.</w:t>
      </w:r>
    </w:p>
    <w:p w14:paraId="0C1C89E0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2- Principais </w:t>
      </w:r>
      <w:proofErr w:type="spellStart"/>
      <w:r w:rsidRPr="000D7460">
        <w:rPr>
          <w:rFonts w:ascii="Arial" w:hAnsi="Arial" w:cs="Arial"/>
          <w:sz w:val="22"/>
          <w:szCs w:val="22"/>
        </w:rPr>
        <w:t>Biotécnicas</w:t>
      </w:r>
      <w:proofErr w:type="spellEnd"/>
      <w:r w:rsidRPr="000D7460">
        <w:rPr>
          <w:rFonts w:ascii="Arial" w:hAnsi="Arial" w:cs="Arial"/>
          <w:sz w:val="22"/>
          <w:szCs w:val="22"/>
        </w:rPr>
        <w:t xml:space="preserve"> Aplicadas à Reprodução- Inseminação artificial, Inseminação Artificial em Tempo Fixo</w:t>
      </w:r>
    </w:p>
    <w:p w14:paraId="3DE2086D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3</w:t>
      </w:r>
      <w:proofErr w:type="gramStart"/>
      <w:r w:rsidRPr="000D7460">
        <w:rPr>
          <w:rFonts w:ascii="Arial" w:hAnsi="Arial" w:cs="Arial"/>
          <w:sz w:val="22"/>
          <w:szCs w:val="22"/>
        </w:rPr>
        <w:t>-  Principais</w:t>
      </w:r>
      <w:proofErr w:type="gramEnd"/>
      <w:r w:rsidRPr="000D7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7460">
        <w:rPr>
          <w:rFonts w:ascii="Arial" w:hAnsi="Arial" w:cs="Arial"/>
          <w:sz w:val="22"/>
          <w:szCs w:val="22"/>
        </w:rPr>
        <w:t>Biotécnicas</w:t>
      </w:r>
      <w:proofErr w:type="spellEnd"/>
      <w:r w:rsidRPr="000D7460">
        <w:rPr>
          <w:rFonts w:ascii="Arial" w:hAnsi="Arial" w:cs="Arial"/>
          <w:sz w:val="22"/>
          <w:szCs w:val="22"/>
        </w:rPr>
        <w:t xml:space="preserve"> Aplicadas à Reprodução - Superovulação, Coleta e Transferência de Embriões</w:t>
      </w:r>
    </w:p>
    <w:p w14:paraId="236A2454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4- Principais </w:t>
      </w:r>
      <w:proofErr w:type="spellStart"/>
      <w:r w:rsidRPr="000D7460">
        <w:rPr>
          <w:rFonts w:ascii="Arial" w:hAnsi="Arial" w:cs="Arial"/>
          <w:sz w:val="22"/>
          <w:szCs w:val="22"/>
        </w:rPr>
        <w:t>Biotécnicas</w:t>
      </w:r>
      <w:proofErr w:type="spellEnd"/>
      <w:r w:rsidRPr="000D7460">
        <w:rPr>
          <w:rFonts w:ascii="Arial" w:hAnsi="Arial" w:cs="Arial"/>
          <w:sz w:val="22"/>
          <w:szCs w:val="22"/>
        </w:rPr>
        <w:t xml:space="preserve"> Aplicadas à Reprodução- Produção In vitro de embriões</w:t>
      </w:r>
    </w:p>
    <w:p w14:paraId="3A005F1E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5- Principais </w:t>
      </w:r>
      <w:proofErr w:type="spellStart"/>
      <w:r w:rsidRPr="000D7460">
        <w:rPr>
          <w:rFonts w:ascii="Arial" w:hAnsi="Arial" w:cs="Arial"/>
          <w:sz w:val="22"/>
          <w:szCs w:val="22"/>
        </w:rPr>
        <w:t>Biotécnicas</w:t>
      </w:r>
      <w:proofErr w:type="spellEnd"/>
      <w:r w:rsidRPr="000D7460">
        <w:rPr>
          <w:rFonts w:ascii="Arial" w:hAnsi="Arial" w:cs="Arial"/>
          <w:sz w:val="22"/>
          <w:szCs w:val="22"/>
        </w:rPr>
        <w:t xml:space="preserve"> Aplicadas à Reprodução- Clonagem por Transferência Nuclear e Transgenia</w:t>
      </w:r>
    </w:p>
    <w:p w14:paraId="3B4DC902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6- Tendências recentes importantes para a reprodução animal</w:t>
      </w:r>
    </w:p>
    <w:p w14:paraId="322513AA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7- Doenças infeciosas e genéticas transmitidas pela Inseminação Artificial ou monta natural</w:t>
      </w:r>
    </w:p>
    <w:p w14:paraId="5370349A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8- Diagnóstico e reconhecimento das formas de patologias da gestação. Ultrassonografia gestacional. </w:t>
      </w:r>
    </w:p>
    <w:p w14:paraId="129EDB9A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color w:val="222222"/>
          <w:sz w:val="22"/>
          <w:szCs w:val="22"/>
        </w:rPr>
      </w:pPr>
      <w:r w:rsidRPr="000D7460">
        <w:rPr>
          <w:rFonts w:ascii="Arial" w:hAnsi="Arial" w:cs="Arial"/>
          <w:color w:val="222222"/>
          <w:sz w:val="22"/>
          <w:szCs w:val="22"/>
        </w:rPr>
        <w:t xml:space="preserve">9- </w:t>
      </w:r>
      <w:r w:rsidRPr="000D7460">
        <w:rPr>
          <w:rFonts w:ascii="Arial" w:hAnsi="Arial" w:cs="Arial"/>
          <w:sz w:val="22"/>
          <w:szCs w:val="22"/>
        </w:rPr>
        <w:t>Espermatogênese. Ciclo do epitélio seminífero. Onda espermática. Puberdade e maturidade sexual. Libido e comportamento sexual do macho.</w:t>
      </w:r>
    </w:p>
    <w:p w14:paraId="735B6CBF" w14:textId="77777777" w:rsidR="00002426" w:rsidRPr="000D7460" w:rsidRDefault="00002426" w:rsidP="00002426">
      <w:pPr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0D7460">
        <w:rPr>
          <w:rFonts w:ascii="Arial" w:hAnsi="Arial" w:cs="Arial"/>
          <w:color w:val="222222"/>
          <w:sz w:val="22"/>
          <w:szCs w:val="22"/>
        </w:rPr>
        <w:t>10-</w:t>
      </w:r>
      <w:r w:rsidRPr="000D7460">
        <w:rPr>
          <w:rFonts w:ascii="Arial" w:hAnsi="Arial" w:cs="Arial"/>
          <w:sz w:val="22"/>
          <w:szCs w:val="22"/>
        </w:rPr>
        <w:t xml:space="preserve"> Reconhecimento e tratamento de enfermidades e lesões do aparelho reprodutor feminino</w:t>
      </w:r>
    </w:p>
    <w:p w14:paraId="1567D85F" w14:textId="77777777" w:rsidR="00002426" w:rsidRPr="000D7460" w:rsidRDefault="00002426" w:rsidP="00002426">
      <w:pPr>
        <w:rPr>
          <w:rFonts w:ascii="Arial" w:hAnsi="Arial" w:cs="Arial"/>
          <w:sz w:val="22"/>
          <w:szCs w:val="22"/>
        </w:rPr>
      </w:pPr>
    </w:p>
    <w:p w14:paraId="4BE46717" w14:textId="77777777" w:rsidR="00002426" w:rsidRPr="000D7460" w:rsidRDefault="00002426" w:rsidP="00002426">
      <w:pPr>
        <w:rPr>
          <w:rFonts w:ascii="Arial" w:hAnsi="Arial" w:cs="Arial"/>
          <w:b/>
          <w:sz w:val="22"/>
          <w:szCs w:val="22"/>
        </w:rPr>
      </w:pPr>
      <w:r w:rsidRPr="000D7460">
        <w:rPr>
          <w:rFonts w:ascii="Arial" w:hAnsi="Arial" w:cs="Arial"/>
          <w:b/>
          <w:sz w:val="22"/>
          <w:szCs w:val="22"/>
        </w:rPr>
        <w:t>BIBLIOGRAFIA</w:t>
      </w:r>
      <w:r>
        <w:rPr>
          <w:rFonts w:ascii="Arial" w:hAnsi="Arial" w:cs="Arial"/>
          <w:b/>
          <w:sz w:val="22"/>
          <w:szCs w:val="22"/>
        </w:rPr>
        <w:t xml:space="preserve"> BÁSICA:</w:t>
      </w:r>
    </w:p>
    <w:p w14:paraId="686604D4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TONIOLLO, G. H; VICENTE, R. R.  </w:t>
      </w:r>
      <w:r w:rsidRPr="000D7460">
        <w:rPr>
          <w:rFonts w:ascii="Arial" w:hAnsi="Arial" w:cs="Arial"/>
          <w:b/>
          <w:bCs/>
          <w:sz w:val="22"/>
          <w:szCs w:val="22"/>
        </w:rPr>
        <w:t>Manual de obstetrícia veterinária.</w:t>
      </w:r>
      <w:r w:rsidRPr="000D7460">
        <w:rPr>
          <w:rFonts w:ascii="Arial" w:hAnsi="Arial" w:cs="Arial"/>
          <w:sz w:val="22"/>
          <w:szCs w:val="22"/>
        </w:rPr>
        <w:t xml:space="preserve"> Varela, 2003</w:t>
      </w:r>
    </w:p>
    <w:p w14:paraId="2CD4291C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JACKSON, Peter. </w:t>
      </w:r>
      <w:r w:rsidRPr="000D7460">
        <w:rPr>
          <w:rFonts w:ascii="Arial" w:hAnsi="Arial" w:cs="Arial"/>
          <w:b/>
          <w:sz w:val="22"/>
          <w:szCs w:val="22"/>
        </w:rPr>
        <w:t>Obstetrícia veterinária</w:t>
      </w:r>
      <w:r w:rsidRPr="000D7460">
        <w:rPr>
          <w:rFonts w:ascii="Arial" w:hAnsi="Arial" w:cs="Arial"/>
          <w:sz w:val="22"/>
          <w:szCs w:val="22"/>
        </w:rPr>
        <w:t>. Roca, 2006.</w:t>
      </w:r>
    </w:p>
    <w:p w14:paraId="6239E6D2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PRESTES. </w:t>
      </w:r>
      <w:r w:rsidRPr="000D7460">
        <w:rPr>
          <w:rFonts w:ascii="Arial" w:hAnsi="Arial" w:cs="Arial"/>
          <w:b/>
          <w:sz w:val="22"/>
          <w:szCs w:val="22"/>
        </w:rPr>
        <w:t>Medicina Veterinária: obstetrícia veterinária.</w:t>
      </w:r>
      <w:r w:rsidRPr="000D7460">
        <w:rPr>
          <w:rFonts w:ascii="Arial" w:hAnsi="Arial" w:cs="Arial"/>
          <w:sz w:val="22"/>
          <w:szCs w:val="22"/>
        </w:rPr>
        <w:t xml:space="preserve"> Guanabara Koogan, 2006.</w:t>
      </w:r>
    </w:p>
    <w:p w14:paraId="6258E359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NASCIMENTO, E.F.; SANTOS, R.L. </w:t>
      </w:r>
      <w:r w:rsidRPr="000D7460">
        <w:rPr>
          <w:rFonts w:ascii="Arial" w:hAnsi="Arial" w:cs="Arial"/>
          <w:b/>
          <w:sz w:val="22"/>
          <w:szCs w:val="22"/>
        </w:rPr>
        <w:t>Patologia da reprodução dos animais domésticos</w:t>
      </w:r>
      <w:r w:rsidRPr="000D7460">
        <w:rPr>
          <w:rFonts w:ascii="Arial" w:hAnsi="Arial" w:cs="Arial"/>
          <w:sz w:val="22"/>
          <w:szCs w:val="22"/>
        </w:rPr>
        <w:t>. Rio de Janeiro: Guanabara, 1997.</w:t>
      </w:r>
    </w:p>
    <w:p w14:paraId="0716BE1A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GETTY, R. </w:t>
      </w:r>
      <w:r w:rsidRPr="000D7460">
        <w:rPr>
          <w:rFonts w:ascii="Arial" w:hAnsi="Arial" w:cs="Arial"/>
          <w:b/>
          <w:sz w:val="22"/>
          <w:szCs w:val="22"/>
        </w:rPr>
        <w:t>Anatomia dos animais domésticos</w:t>
      </w:r>
      <w:r w:rsidRPr="000D7460">
        <w:rPr>
          <w:rFonts w:ascii="Arial" w:hAnsi="Arial" w:cs="Arial"/>
          <w:sz w:val="22"/>
          <w:szCs w:val="22"/>
        </w:rPr>
        <w:t xml:space="preserve">. 5.ed. Rio de Janeiro: Guanabara Koogan, 1986. v.1 e v.2, 2000p. </w:t>
      </w:r>
    </w:p>
    <w:p w14:paraId="0E87AD16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</w:p>
    <w:p w14:paraId="0607DCF8" w14:textId="77777777" w:rsidR="00002426" w:rsidRPr="000D7460" w:rsidRDefault="00002426" w:rsidP="00002426">
      <w:pPr>
        <w:jc w:val="center"/>
        <w:rPr>
          <w:rFonts w:ascii="Arial" w:hAnsi="Arial" w:cs="Arial"/>
          <w:sz w:val="22"/>
          <w:szCs w:val="22"/>
        </w:rPr>
      </w:pPr>
    </w:p>
    <w:p w14:paraId="76B4BD81" w14:textId="7094A89C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Disciplina</w:t>
      </w:r>
      <w:r w:rsidRPr="000D7460">
        <w:rPr>
          <w:rFonts w:ascii="Arial" w:hAnsi="Arial" w:cs="Arial"/>
          <w:color w:val="222222"/>
          <w:sz w:val="22"/>
          <w:szCs w:val="22"/>
        </w:rPr>
        <w:t>:</w:t>
      </w:r>
      <w:r w:rsidRPr="000D7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Patologia Especial </w:t>
      </w:r>
      <w:r w:rsidR="00B41380">
        <w:rPr>
          <w:rFonts w:ascii="Arial" w:hAnsi="Arial" w:cs="Arial"/>
          <w:sz w:val="22"/>
          <w:szCs w:val="22"/>
        </w:rPr>
        <w:t>Veterinária</w:t>
      </w:r>
    </w:p>
    <w:p w14:paraId="0ED6EC89" w14:textId="77777777" w:rsidR="00002426" w:rsidRPr="000D7460" w:rsidRDefault="00002426" w:rsidP="00002426">
      <w:pPr>
        <w:pStyle w:val="m-4740200024559005450m-6861043054915126123gmail-msobodytextindent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63D022F" w14:textId="77777777" w:rsidR="00002426" w:rsidRPr="000D7460" w:rsidRDefault="00002426" w:rsidP="00002426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TEMAS:</w:t>
      </w:r>
    </w:p>
    <w:p w14:paraId="4D89AAAD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659460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1- Patologia do aparelho respiratório; </w:t>
      </w:r>
    </w:p>
    <w:p w14:paraId="14FA0570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2- Patologia do aparelho locomotor; </w:t>
      </w:r>
    </w:p>
    <w:p w14:paraId="56AF5601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lastRenderedPageBreak/>
        <w:t xml:space="preserve">3- Patologia do aparelho circulatório, sangue e órgãos linfáticos; </w:t>
      </w:r>
    </w:p>
    <w:p w14:paraId="1F8346AC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4- Patologia do aparelho genital feminino; </w:t>
      </w:r>
    </w:p>
    <w:p w14:paraId="0A3AF3F4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5- Patologia do aparelho genital masculino; </w:t>
      </w:r>
    </w:p>
    <w:p w14:paraId="12AD855A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6- Patologia da glândula mamária; </w:t>
      </w:r>
    </w:p>
    <w:p w14:paraId="25E17988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7- Patologia do aparelho urinário; </w:t>
      </w:r>
    </w:p>
    <w:p w14:paraId="560013D9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8- Patologia do aparelho nervoso; </w:t>
      </w:r>
    </w:p>
    <w:p w14:paraId="5C064392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9- Patologia do aparelho digestório; </w:t>
      </w:r>
    </w:p>
    <w:p w14:paraId="775B2CC6" w14:textId="77777777" w:rsidR="00002426" w:rsidRPr="000D7460" w:rsidRDefault="00002426" w:rsidP="000024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10- Técnica de necropsia; Coleta e envio de material para laboratório.</w:t>
      </w:r>
    </w:p>
    <w:p w14:paraId="7FD1A7FB" w14:textId="77777777" w:rsidR="00002426" w:rsidRPr="000D7460" w:rsidRDefault="00002426" w:rsidP="00002426">
      <w:pPr>
        <w:shd w:val="clear" w:color="auto" w:fill="FFFFFF"/>
        <w:spacing w:line="330" w:lineRule="atLeast"/>
        <w:jc w:val="both"/>
        <w:rPr>
          <w:rFonts w:ascii="Arial" w:hAnsi="Arial" w:cs="Arial"/>
          <w:color w:val="222222"/>
          <w:sz w:val="22"/>
          <w:szCs w:val="22"/>
        </w:rPr>
      </w:pPr>
    </w:p>
    <w:p w14:paraId="2926325C" w14:textId="77777777" w:rsidR="00002426" w:rsidRPr="000D7460" w:rsidRDefault="00002426" w:rsidP="00002426">
      <w:pPr>
        <w:rPr>
          <w:rFonts w:ascii="Arial" w:hAnsi="Arial" w:cs="Arial"/>
          <w:b/>
          <w:sz w:val="22"/>
          <w:szCs w:val="22"/>
        </w:rPr>
      </w:pPr>
      <w:r w:rsidRPr="000D7460">
        <w:rPr>
          <w:rFonts w:ascii="Arial" w:hAnsi="Arial" w:cs="Arial"/>
          <w:b/>
          <w:sz w:val="22"/>
          <w:szCs w:val="22"/>
        </w:rPr>
        <w:t>BIBLIOGRAFIA</w:t>
      </w:r>
      <w:r>
        <w:rPr>
          <w:rFonts w:ascii="Arial" w:hAnsi="Arial" w:cs="Arial"/>
          <w:b/>
          <w:sz w:val="22"/>
          <w:szCs w:val="22"/>
        </w:rPr>
        <w:t xml:space="preserve"> BÁSICA:</w:t>
      </w:r>
    </w:p>
    <w:p w14:paraId="3456BD9F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SCOTT, Michael A. </w:t>
      </w:r>
      <w:r w:rsidRPr="000D7460">
        <w:rPr>
          <w:rFonts w:ascii="Arial" w:hAnsi="Arial" w:cs="Arial"/>
          <w:b/>
          <w:sz w:val="22"/>
          <w:szCs w:val="22"/>
        </w:rPr>
        <w:t>Fundamentos de patologia clínica veterinária</w:t>
      </w:r>
      <w:r w:rsidRPr="000D7460">
        <w:rPr>
          <w:rFonts w:ascii="Arial" w:hAnsi="Arial" w:cs="Arial"/>
          <w:sz w:val="22"/>
          <w:szCs w:val="22"/>
        </w:rPr>
        <w:t>. 2.ed. Rio de Janeiro: Guanabara Koogan, 2011.</w:t>
      </w:r>
    </w:p>
    <w:p w14:paraId="7EB54BCF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>WERNER, Pedro R</w:t>
      </w:r>
      <w:r w:rsidRPr="000D7460">
        <w:rPr>
          <w:rFonts w:ascii="Arial" w:hAnsi="Arial" w:cs="Arial"/>
          <w:b/>
          <w:sz w:val="22"/>
          <w:szCs w:val="22"/>
        </w:rPr>
        <w:t>. Patologia geral veterinária aplicada</w:t>
      </w:r>
      <w:r w:rsidRPr="000D7460">
        <w:rPr>
          <w:rFonts w:ascii="Arial" w:hAnsi="Arial" w:cs="Arial"/>
          <w:sz w:val="22"/>
          <w:szCs w:val="22"/>
        </w:rPr>
        <w:t>. São Paulo: Roca, 2011.</w:t>
      </w:r>
    </w:p>
    <w:p w14:paraId="0C2A363E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MCGAVIN, M. Donald. </w:t>
      </w:r>
      <w:r w:rsidRPr="000D7460">
        <w:rPr>
          <w:rFonts w:ascii="Arial" w:hAnsi="Arial" w:cs="Arial"/>
          <w:b/>
          <w:sz w:val="22"/>
          <w:szCs w:val="22"/>
        </w:rPr>
        <w:t>Bases da patologia em veterinária</w:t>
      </w:r>
      <w:r w:rsidRPr="000D7460">
        <w:rPr>
          <w:rFonts w:ascii="Arial" w:hAnsi="Arial" w:cs="Arial"/>
          <w:sz w:val="22"/>
          <w:szCs w:val="22"/>
        </w:rPr>
        <w:t>. 5.ed. Rio de Janeiro: Elsevier, 2013.</w:t>
      </w:r>
    </w:p>
    <w:p w14:paraId="4A6FADAF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0D7460">
        <w:rPr>
          <w:rFonts w:ascii="Arial" w:hAnsi="Arial" w:cs="Arial"/>
          <w:sz w:val="22"/>
          <w:szCs w:val="22"/>
        </w:rPr>
        <w:t xml:space="preserve">CHEVILLE, Norman F. </w:t>
      </w:r>
      <w:r w:rsidRPr="000D7460">
        <w:rPr>
          <w:rFonts w:ascii="Arial" w:hAnsi="Arial" w:cs="Arial"/>
          <w:b/>
          <w:sz w:val="22"/>
          <w:szCs w:val="22"/>
        </w:rPr>
        <w:t>Introdução à patologia veterinária</w:t>
      </w:r>
      <w:r w:rsidRPr="000D7460">
        <w:rPr>
          <w:rFonts w:ascii="Arial" w:hAnsi="Arial" w:cs="Arial"/>
          <w:sz w:val="22"/>
          <w:szCs w:val="22"/>
        </w:rPr>
        <w:t>. 2.ed. São Paulo: Roca, 2004.</w:t>
      </w:r>
    </w:p>
    <w:p w14:paraId="3966DF27" w14:textId="77777777" w:rsidR="00002426" w:rsidRPr="000D7460" w:rsidRDefault="00002426" w:rsidP="00002426">
      <w:pPr>
        <w:jc w:val="both"/>
        <w:rPr>
          <w:rFonts w:ascii="Arial" w:hAnsi="Arial" w:cs="Arial"/>
          <w:sz w:val="22"/>
          <w:szCs w:val="22"/>
        </w:rPr>
      </w:pPr>
      <w:r w:rsidRPr="000D7460">
        <w:rPr>
          <w:rFonts w:ascii="Arial" w:hAnsi="Arial" w:cs="Arial"/>
          <w:sz w:val="22"/>
          <w:szCs w:val="22"/>
        </w:rPr>
        <w:t xml:space="preserve">NASCIMENTO. </w:t>
      </w:r>
      <w:r w:rsidRPr="000D7460">
        <w:rPr>
          <w:rFonts w:ascii="Arial" w:hAnsi="Arial" w:cs="Arial"/>
          <w:b/>
          <w:sz w:val="22"/>
          <w:szCs w:val="22"/>
        </w:rPr>
        <w:t>Patologia da reprodução dos animais domésticos</w:t>
      </w:r>
      <w:r w:rsidRPr="000D7460">
        <w:rPr>
          <w:rFonts w:ascii="Arial" w:hAnsi="Arial" w:cs="Arial"/>
          <w:sz w:val="22"/>
          <w:szCs w:val="22"/>
        </w:rPr>
        <w:t>. 3. ed. Guanabara Koogan, 2011.</w:t>
      </w:r>
    </w:p>
    <w:p w14:paraId="3A8BA712" w14:textId="77777777" w:rsidR="00002426" w:rsidRPr="008B0D01" w:rsidRDefault="00002426" w:rsidP="00002426">
      <w:pPr>
        <w:jc w:val="both"/>
        <w:rPr>
          <w:rFonts w:ascii="Arial" w:hAnsi="Arial" w:cs="Arial"/>
        </w:rPr>
      </w:pPr>
    </w:p>
    <w:p w14:paraId="1A953775" w14:textId="77777777" w:rsidR="00002426" w:rsidRDefault="00002426" w:rsidP="00002426"/>
    <w:p w14:paraId="6CA0100D" w14:textId="04B070BE" w:rsidR="0001209C" w:rsidRDefault="00002426" w:rsidP="0001209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DISCIPLINA:</w:t>
      </w:r>
      <w:r w:rsidR="00244368" w:rsidRPr="00244368">
        <w:rPr>
          <w:rFonts w:ascii="Arial" w:hAnsi="Arial" w:cs="Arial"/>
        </w:rPr>
        <w:t xml:space="preserve"> </w:t>
      </w:r>
      <w:r w:rsidR="00244368" w:rsidRPr="00F333DE">
        <w:rPr>
          <w:rFonts w:ascii="Arial" w:hAnsi="Arial" w:cs="Arial"/>
        </w:rPr>
        <w:t>Anatomia dos Animais Domésticos I</w:t>
      </w:r>
      <w:r w:rsidR="00B740A5">
        <w:rPr>
          <w:rFonts w:ascii="Arial" w:hAnsi="Arial" w:cs="Arial"/>
        </w:rPr>
        <w:t>I</w:t>
      </w:r>
    </w:p>
    <w:p w14:paraId="0FEF4A32" w14:textId="69FE0F5E" w:rsidR="00002426" w:rsidRDefault="00002426" w:rsidP="0001209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D1BF42" w14:textId="0D339D39" w:rsidR="00002426" w:rsidRDefault="00002426" w:rsidP="0001209C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TEMAS:</w:t>
      </w:r>
    </w:p>
    <w:p w14:paraId="6BE15DAC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Princípios e planos de construção do corpo dos mamíferos;</w:t>
      </w:r>
    </w:p>
    <w:p w14:paraId="2F5C45CB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Plano estruturais de ossos longos e curtos;</w:t>
      </w:r>
    </w:p>
    <w:p w14:paraId="2D96C006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- Sistema digestório das espécies </w:t>
      </w:r>
      <w:proofErr w:type="spellStart"/>
      <w:r w:rsidRPr="00B740A5">
        <w:rPr>
          <w:rFonts w:ascii="Arial" w:hAnsi="Arial" w:cs="Arial"/>
          <w:sz w:val="22"/>
          <w:szCs w:val="22"/>
        </w:rPr>
        <w:t>mamiferas</w:t>
      </w:r>
      <w:proofErr w:type="spellEnd"/>
      <w:r w:rsidRPr="00B740A5">
        <w:rPr>
          <w:rFonts w:ascii="Arial" w:hAnsi="Arial" w:cs="Arial"/>
          <w:sz w:val="22"/>
          <w:szCs w:val="22"/>
        </w:rPr>
        <w:t>;</w:t>
      </w:r>
    </w:p>
    <w:p w14:paraId="4BBB4144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Introdução ao estudo do aparelho circulatório;</w:t>
      </w:r>
    </w:p>
    <w:p w14:paraId="117B171F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Miologia principais diferenças entre as espécies.</w:t>
      </w:r>
    </w:p>
    <w:p w14:paraId="45BEAFFD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Sistema nervoso: conceitos básicos, componentes, classificações</w:t>
      </w:r>
    </w:p>
    <w:p w14:paraId="61329094" w14:textId="77777777" w:rsidR="00B740A5" w:rsidRDefault="00B740A5" w:rsidP="00B740A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83F7029" w14:textId="3F725134" w:rsidR="00002426" w:rsidRDefault="00002426" w:rsidP="00B740A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BIBLIOGRAFIA BÁSICA:</w:t>
      </w:r>
    </w:p>
    <w:p w14:paraId="579E1CE1" w14:textId="3B799E14" w:rsidR="00B740A5" w:rsidRPr="00B740A5" w:rsidRDefault="00B740A5" w:rsidP="00B740A5">
      <w:pPr>
        <w:pStyle w:val="Default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BASSERT, J. M. </w:t>
      </w:r>
      <w:r w:rsidRPr="00B740A5">
        <w:rPr>
          <w:rFonts w:ascii="Arial" w:hAnsi="Arial" w:cs="Arial"/>
          <w:b/>
          <w:bCs/>
          <w:sz w:val="22"/>
          <w:szCs w:val="22"/>
        </w:rPr>
        <w:t>Anatomia e fisiologia clínica para medicina veterinária</w:t>
      </w:r>
      <w:r w:rsidRPr="00B740A5">
        <w:rPr>
          <w:rFonts w:ascii="Arial" w:hAnsi="Arial" w:cs="Arial"/>
          <w:sz w:val="22"/>
          <w:szCs w:val="22"/>
        </w:rPr>
        <w:t>. 2.ed. Rio de Janeiro: Elsevier, 2010.</w:t>
      </w:r>
    </w:p>
    <w:p w14:paraId="4EF658D8" w14:textId="26573590" w:rsidR="00B740A5" w:rsidRPr="00B740A5" w:rsidRDefault="00B740A5" w:rsidP="00B740A5">
      <w:pPr>
        <w:pStyle w:val="Default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GETTY, Robert. </w:t>
      </w:r>
      <w:proofErr w:type="spellStart"/>
      <w:r w:rsidRPr="00B740A5">
        <w:rPr>
          <w:rFonts w:ascii="Arial" w:hAnsi="Arial" w:cs="Arial"/>
          <w:sz w:val="22"/>
          <w:szCs w:val="22"/>
        </w:rPr>
        <w:t>Sisson-Grossman</w:t>
      </w:r>
      <w:proofErr w:type="spellEnd"/>
      <w:r w:rsidRPr="00B740A5">
        <w:rPr>
          <w:rFonts w:ascii="Arial" w:hAnsi="Arial" w:cs="Arial"/>
          <w:sz w:val="22"/>
          <w:szCs w:val="22"/>
        </w:rPr>
        <w:t xml:space="preserve">: </w:t>
      </w:r>
      <w:r w:rsidRPr="00B740A5">
        <w:rPr>
          <w:rFonts w:ascii="Arial" w:hAnsi="Arial" w:cs="Arial"/>
          <w:b/>
          <w:bCs/>
          <w:sz w:val="22"/>
          <w:szCs w:val="22"/>
        </w:rPr>
        <w:t>anatomia dos animais domésticos</w:t>
      </w:r>
      <w:r w:rsidRPr="00B740A5">
        <w:rPr>
          <w:rFonts w:ascii="Arial" w:hAnsi="Arial" w:cs="Arial"/>
          <w:sz w:val="22"/>
          <w:szCs w:val="22"/>
        </w:rPr>
        <w:t>. 5. ed. Rio de Janeiro: Interamericana, 1986. 1134 p.</w:t>
      </w:r>
    </w:p>
    <w:p w14:paraId="38CB8644" w14:textId="15F87B20" w:rsidR="00B740A5" w:rsidRPr="00B740A5" w:rsidRDefault="00B740A5" w:rsidP="00B740A5">
      <w:pPr>
        <w:pStyle w:val="Defaul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</w:t>
      </w:r>
      <w:r w:rsidRPr="00B740A5">
        <w:rPr>
          <w:rFonts w:ascii="Arial" w:eastAsia="Times New Roman" w:hAnsi="Arial" w:cs="Arial"/>
          <w:sz w:val="22"/>
          <w:szCs w:val="22"/>
        </w:rPr>
        <w:t xml:space="preserve">ÖNIG, Horst Erich. </w:t>
      </w:r>
      <w:r w:rsidRPr="00B740A5">
        <w:rPr>
          <w:rFonts w:ascii="Arial" w:eastAsia="Times New Roman" w:hAnsi="Arial" w:cs="Arial"/>
          <w:b/>
          <w:bCs/>
          <w:sz w:val="22"/>
          <w:szCs w:val="22"/>
        </w:rPr>
        <w:t>Anatomia dos animais domésticos</w:t>
      </w:r>
      <w:r w:rsidRPr="00B740A5">
        <w:rPr>
          <w:rFonts w:ascii="Arial" w:eastAsia="Times New Roman" w:hAnsi="Arial" w:cs="Arial"/>
          <w:sz w:val="22"/>
          <w:szCs w:val="22"/>
        </w:rPr>
        <w:t xml:space="preserve">: volume único. 4.ed. Porto Alegre: Artmed, 2011. </w:t>
      </w:r>
    </w:p>
    <w:p w14:paraId="316BC188" w14:textId="01D9E55D" w:rsidR="00B740A5" w:rsidRPr="00B740A5" w:rsidRDefault="00B740A5" w:rsidP="00B740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40A5">
        <w:rPr>
          <w:rFonts w:ascii="Arial" w:hAnsi="Arial" w:cs="Arial"/>
          <w:color w:val="000000"/>
          <w:sz w:val="22"/>
          <w:szCs w:val="22"/>
        </w:rPr>
        <w:t xml:space="preserve">POPESKO, Peter. </w:t>
      </w:r>
      <w:r w:rsidRPr="00B740A5">
        <w:rPr>
          <w:rFonts w:ascii="Arial" w:hAnsi="Arial" w:cs="Arial"/>
          <w:b/>
          <w:bCs/>
          <w:color w:val="000000"/>
          <w:sz w:val="22"/>
          <w:szCs w:val="22"/>
        </w:rPr>
        <w:t>Atlas de anatomia topográfica dos animais domésticos</w:t>
      </w:r>
      <w:r w:rsidRPr="00B740A5">
        <w:rPr>
          <w:rFonts w:ascii="Arial" w:hAnsi="Arial" w:cs="Arial"/>
          <w:color w:val="000000"/>
          <w:sz w:val="22"/>
          <w:szCs w:val="22"/>
        </w:rPr>
        <w:t xml:space="preserve">. São Paulo: Mir, 1997. 2 v. </w:t>
      </w:r>
    </w:p>
    <w:p w14:paraId="3DC0490B" w14:textId="1280FE05" w:rsidR="00B740A5" w:rsidRDefault="00B740A5" w:rsidP="00B740A5">
      <w:pPr>
        <w:tabs>
          <w:tab w:val="left" w:pos="184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740A5">
        <w:rPr>
          <w:rFonts w:ascii="Arial" w:hAnsi="Arial" w:cs="Arial"/>
          <w:color w:val="000000"/>
          <w:sz w:val="22"/>
          <w:szCs w:val="22"/>
        </w:rPr>
        <w:t xml:space="preserve"> REECE, William O. </w:t>
      </w:r>
      <w:r w:rsidRPr="00B740A5">
        <w:rPr>
          <w:rFonts w:ascii="Arial" w:hAnsi="Arial" w:cs="Arial"/>
          <w:b/>
          <w:bCs/>
          <w:color w:val="000000"/>
          <w:sz w:val="22"/>
          <w:szCs w:val="22"/>
        </w:rPr>
        <w:t>Anatomia funcional e fisiologia dos animais domésticos</w:t>
      </w:r>
      <w:r w:rsidRPr="00B740A5">
        <w:rPr>
          <w:rFonts w:ascii="Arial" w:hAnsi="Arial" w:cs="Arial"/>
          <w:color w:val="000000"/>
          <w:sz w:val="22"/>
          <w:szCs w:val="22"/>
        </w:rPr>
        <w:t>. 3. ed. São Paulo: Roca, 2008. xi, 468 p.</w:t>
      </w:r>
    </w:p>
    <w:p w14:paraId="799DCCD8" w14:textId="35C8822A" w:rsidR="00B740A5" w:rsidRDefault="00B740A5" w:rsidP="00B740A5">
      <w:pPr>
        <w:tabs>
          <w:tab w:val="left" w:pos="184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8365D4C" w14:textId="77777777" w:rsidR="00B740A5" w:rsidRPr="00B740A5" w:rsidRDefault="00B740A5" w:rsidP="00B740A5">
      <w:pPr>
        <w:tabs>
          <w:tab w:val="left" w:pos="184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3E64E1B" w14:textId="204B8974" w:rsidR="00002426" w:rsidRDefault="00002426" w:rsidP="0000242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DISCIPLINA:</w:t>
      </w:r>
      <w:r w:rsidR="00244368">
        <w:rPr>
          <w:rFonts w:ascii="Arial" w:hAnsi="Arial" w:cs="Arial"/>
          <w:b/>
          <w:bCs/>
          <w:sz w:val="22"/>
          <w:szCs w:val="22"/>
        </w:rPr>
        <w:t xml:space="preserve"> </w:t>
      </w:r>
      <w:r w:rsidR="00244368" w:rsidRPr="00F333DE">
        <w:rPr>
          <w:rFonts w:ascii="Arial" w:hAnsi="Arial" w:cs="Arial"/>
        </w:rPr>
        <w:t xml:space="preserve">Biotecnologia da </w:t>
      </w:r>
      <w:r w:rsidR="00244368">
        <w:rPr>
          <w:rFonts w:ascii="Arial" w:hAnsi="Arial" w:cs="Arial"/>
        </w:rPr>
        <w:t>R</w:t>
      </w:r>
      <w:r w:rsidR="00244368" w:rsidRPr="00F333DE">
        <w:rPr>
          <w:rFonts w:ascii="Arial" w:hAnsi="Arial" w:cs="Arial"/>
        </w:rPr>
        <w:t>eprodução</w:t>
      </w:r>
    </w:p>
    <w:p w14:paraId="154F3AFA" w14:textId="77777777" w:rsidR="00002426" w:rsidRDefault="00002426" w:rsidP="0000242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B964225" w14:textId="2C6BD503" w:rsidR="00002426" w:rsidRDefault="00002426" w:rsidP="0000242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TEMAS:</w:t>
      </w:r>
    </w:p>
    <w:p w14:paraId="4FED987F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Exames Andrológicos e tecnologia do sêmen;</w:t>
      </w:r>
    </w:p>
    <w:p w14:paraId="42AF6BFA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Fisiologia do ciclo estral e ovulação dos animais domésticos;</w:t>
      </w:r>
    </w:p>
    <w:p w14:paraId="2723F6C6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Desenvolvimento embrionário inicial;</w:t>
      </w:r>
    </w:p>
    <w:p w14:paraId="1AB653EE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Biotecnologia de reprodução animal aplicado a fêmeas e machos bovinos;</w:t>
      </w:r>
    </w:p>
    <w:p w14:paraId="2F1ACD87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Espermatogênese;</w:t>
      </w:r>
    </w:p>
    <w:p w14:paraId="15ABFE81" w14:textId="77777777" w:rsidR="00B740A5" w:rsidRPr="00B740A5" w:rsidRDefault="00B740A5" w:rsidP="00B740A5">
      <w:pPr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- Produção in vitro de embriões e transferência de embriões nas espécies de interesse econômico.</w:t>
      </w:r>
    </w:p>
    <w:p w14:paraId="6E743731" w14:textId="77777777" w:rsidR="00002426" w:rsidRDefault="00002426" w:rsidP="00002426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336C5C" w14:textId="77777777" w:rsidR="00B740A5" w:rsidRDefault="00002426" w:rsidP="00814BD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BIBLIOGRAFIA BÁSICA:</w:t>
      </w:r>
    </w:p>
    <w:p w14:paraId="28D0C710" w14:textId="3340EEAA" w:rsidR="00B740A5" w:rsidRPr="00B740A5" w:rsidRDefault="00B740A5" w:rsidP="00B740A5">
      <w:pPr>
        <w:tabs>
          <w:tab w:val="left" w:pos="1845"/>
        </w:tabs>
        <w:jc w:val="both"/>
        <w:rPr>
          <w:rFonts w:ascii="Arial" w:hAnsi="Arial" w:cs="Arial"/>
          <w:bCs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CUNNINGHAM J. G.; KLEIN B. G. </w:t>
      </w:r>
      <w:r w:rsidRPr="00B740A5">
        <w:rPr>
          <w:rFonts w:ascii="Arial" w:hAnsi="Arial" w:cs="Arial"/>
          <w:b/>
          <w:bCs/>
          <w:sz w:val="22"/>
          <w:szCs w:val="22"/>
        </w:rPr>
        <w:t xml:space="preserve">Tratado de Fisiologia Veterinária – Cunningham. </w:t>
      </w:r>
      <w:r w:rsidRPr="00B740A5">
        <w:rPr>
          <w:rFonts w:ascii="Arial" w:hAnsi="Arial" w:cs="Arial"/>
          <w:bCs/>
          <w:sz w:val="22"/>
          <w:szCs w:val="22"/>
        </w:rPr>
        <w:t xml:space="preserve">5ed. </w:t>
      </w:r>
      <w:proofErr w:type="spellStart"/>
      <w:r w:rsidRPr="00B740A5">
        <w:rPr>
          <w:rFonts w:ascii="Arial" w:hAnsi="Arial" w:cs="Arial"/>
          <w:bCs/>
          <w:sz w:val="22"/>
          <w:szCs w:val="22"/>
        </w:rPr>
        <w:t>Elsevir</w:t>
      </w:r>
      <w:proofErr w:type="spellEnd"/>
      <w:r w:rsidRPr="00B740A5">
        <w:rPr>
          <w:rFonts w:ascii="Arial" w:hAnsi="Arial" w:cs="Arial"/>
          <w:bCs/>
          <w:sz w:val="22"/>
          <w:szCs w:val="22"/>
        </w:rPr>
        <w:t>, 2014.</w:t>
      </w:r>
    </w:p>
    <w:p w14:paraId="55CDB4CB" w14:textId="6701B08A" w:rsidR="00B740A5" w:rsidRPr="00B740A5" w:rsidRDefault="00B740A5" w:rsidP="00B740A5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DUKES, H. H; REECE, W. O.; FIGUEIREDO, C. (Trad.). </w:t>
      </w:r>
      <w:proofErr w:type="spellStart"/>
      <w:r w:rsidRPr="00B740A5">
        <w:rPr>
          <w:rFonts w:ascii="Arial" w:hAnsi="Arial" w:cs="Arial"/>
          <w:b/>
          <w:bCs/>
          <w:sz w:val="22"/>
          <w:szCs w:val="22"/>
        </w:rPr>
        <w:t>Dukes</w:t>
      </w:r>
      <w:proofErr w:type="spellEnd"/>
      <w:r w:rsidRPr="00B740A5">
        <w:rPr>
          <w:rFonts w:ascii="Arial" w:hAnsi="Arial" w:cs="Arial"/>
          <w:b/>
          <w:bCs/>
          <w:sz w:val="22"/>
          <w:szCs w:val="22"/>
        </w:rPr>
        <w:t xml:space="preserve">, Fisiologia dos animais domésticos. </w:t>
      </w:r>
      <w:r w:rsidRPr="00B740A5">
        <w:rPr>
          <w:rFonts w:ascii="Arial" w:hAnsi="Arial" w:cs="Arial"/>
          <w:sz w:val="22"/>
          <w:szCs w:val="22"/>
        </w:rPr>
        <w:t xml:space="preserve">12ed. Rio de Janeiro: Guanabara Koogan, 2006. </w:t>
      </w:r>
    </w:p>
    <w:p w14:paraId="71A48CF3" w14:textId="60C9F053" w:rsidR="00B740A5" w:rsidRPr="00B740A5" w:rsidRDefault="00B740A5" w:rsidP="00B740A5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GONÇALVES, P. B.; FIGUEIREDO, J. R.; FREITAS, V. J. F. </w:t>
      </w:r>
      <w:proofErr w:type="spellStart"/>
      <w:r w:rsidRPr="00B740A5">
        <w:rPr>
          <w:rFonts w:ascii="Arial" w:hAnsi="Arial" w:cs="Arial"/>
          <w:b/>
          <w:sz w:val="22"/>
          <w:szCs w:val="22"/>
        </w:rPr>
        <w:t>Biotécnicas</w:t>
      </w:r>
      <w:proofErr w:type="spellEnd"/>
      <w:r w:rsidRPr="00B740A5">
        <w:rPr>
          <w:rFonts w:ascii="Arial" w:hAnsi="Arial" w:cs="Arial"/>
          <w:b/>
          <w:sz w:val="22"/>
          <w:szCs w:val="22"/>
        </w:rPr>
        <w:t xml:space="preserve"> aplicadas à reprodução animal.</w:t>
      </w:r>
      <w:r w:rsidRPr="00B740A5">
        <w:rPr>
          <w:rFonts w:ascii="Arial" w:hAnsi="Arial" w:cs="Arial"/>
          <w:sz w:val="22"/>
          <w:szCs w:val="22"/>
        </w:rPr>
        <w:t xml:space="preserve"> 2ed. São Paulo: Roca, 2008.</w:t>
      </w:r>
    </w:p>
    <w:p w14:paraId="7AD87460" w14:textId="620CB983" w:rsidR="00B740A5" w:rsidRPr="00B740A5" w:rsidRDefault="00B740A5" w:rsidP="00B740A5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 xml:space="preserve">HAFEZ, E.S.E. </w:t>
      </w:r>
      <w:r w:rsidRPr="00B740A5">
        <w:rPr>
          <w:rFonts w:ascii="Arial" w:hAnsi="Arial" w:cs="Arial"/>
          <w:b/>
          <w:bCs/>
          <w:sz w:val="22"/>
          <w:szCs w:val="22"/>
        </w:rPr>
        <w:t xml:space="preserve">Reprodução animal. </w:t>
      </w:r>
      <w:r w:rsidRPr="00B740A5">
        <w:rPr>
          <w:rFonts w:ascii="Arial" w:hAnsi="Arial" w:cs="Arial"/>
          <w:sz w:val="22"/>
          <w:szCs w:val="22"/>
        </w:rPr>
        <w:t>7ed. São Paulo: Manole, 2004.</w:t>
      </w:r>
    </w:p>
    <w:p w14:paraId="79FA5A8C" w14:textId="35C5BB38" w:rsidR="00B740A5" w:rsidRDefault="00B740A5" w:rsidP="00B740A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740A5">
        <w:rPr>
          <w:rFonts w:ascii="Arial" w:hAnsi="Arial" w:cs="Arial"/>
          <w:sz w:val="22"/>
          <w:szCs w:val="22"/>
        </w:rPr>
        <w:t>SING, BK. Compendio de Andrologia e Inseminação artificial, em animais de fazenda. Ed. Andrei. 331p. 2006.</w:t>
      </w:r>
    </w:p>
    <w:p w14:paraId="3E399830" w14:textId="77777777" w:rsidR="00B740A5" w:rsidRDefault="00B740A5" w:rsidP="00B740A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115603" w14:textId="14709610" w:rsidR="00244368" w:rsidRDefault="00B740A5" w:rsidP="00B740A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BF33CC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>
        <w:rPr>
          <w:rFonts w:ascii="Arial" w:hAnsi="Arial" w:cs="Arial"/>
          <w:b/>
          <w:sz w:val="32"/>
          <w:szCs w:val="32"/>
        </w:rPr>
        <w:t>CIÊNCIAS DA SAÚDE</w:t>
      </w:r>
    </w:p>
    <w:p w14:paraId="3720EFB4" w14:textId="77777777" w:rsidR="00DC2049" w:rsidRDefault="00DC2049" w:rsidP="00A4607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67B84B2" w14:textId="77777777" w:rsidR="00476B58" w:rsidRDefault="00476B58" w:rsidP="00476B58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77F4A3BF" w14:textId="6D198759" w:rsidR="001B3791" w:rsidRPr="00B771D0" w:rsidRDefault="001B3791" w:rsidP="001B379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="00476B58" w:rsidRPr="00F50C8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791">
        <w:rPr>
          <w:rFonts w:ascii="Arial" w:hAnsi="Arial" w:cs="Arial"/>
          <w:color w:val="000000"/>
        </w:rPr>
        <w:t>Enfermagem em Saúde Coletiva IV</w:t>
      </w:r>
    </w:p>
    <w:p w14:paraId="2387A0D5" w14:textId="77777777" w:rsidR="00476B58" w:rsidRPr="00F50C8A" w:rsidRDefault="00476B58" w:rsidP="00476B5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531C048" w14:textId="53573FB3" w:rsidR="00476B58" w:rsidRDefault="00476B58" w:rsidP="00476B5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60193F">
        <w:rPr>
          <w:rFonts w:ascii="Arial" w:hAnsi="Arial" w:cs="Arial"/>
          <w:b/>
          <w:bCs/>
          <w:sz w:val="22"/>
          <w:szCs w:val="22"/>
        </w:rPr>
        <w:t>TEMAS: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86013" w14:textId="77777777" w:rsidR="001B3791" w:rsidRPr="00B771D0" w:rsidRDefault="001B3791" w:rsidP="001B3791">
      <w:pPr>
        <w:rPr>
          <w:rFonts w:ascii="Arial" w:hAnsi="Arial" w:cs="Arial"/>
          <w:b/>
          <w:bCs/>
        </w:rPr>
      </w:pPr>
      <w:r w:rsidRPr="00B771D0">
        <w:rPr>
          <w:rFonts w:ascii="Arial" w:hAnsi="Arial" w:cs="Arial"/>
        </w:rPr>
        <w:t xml:space="preserve">1- Tipos ou Níveis de Planejamento: Estratégico, Tático e </w:t>
      </w:r>
      <w:proofErr w:type="spellStart"/>
      <w:r w:rsidRPr="00B771D0">
        <w:rPr>
          <w:rFonts w:ascii="Arial" w:hAnsi="Arial" w:cs="Arial"/>
        </w:rPr>
        <w:t>Operaciona.l</w:t>
      </w:r>
      <w:proofErr w:type="spellEnd"/>
    </w:p>
    <w:p w14:paraId="7FDAAD56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bidi="pt-PT"/>
        </w:rPr>
        <w:t>2- Planejamento Estratégico Situacional – PES.</w:t>
      </w:r>
    </w:p>
    <w:p w14:paraId="0338C6F0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bidi="pt-PT"/>
        </w:rPr>
        <w:t>3- Planejamento na Estratégia de Saúde da Família.</w:t>
      </w:r>
    </w:p>
    <w:p w14:paraId="3434A10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bidi="pt-PT"/>
        </w:rPr>
        <w:t>4- Análise situacional ampliada: Avaliação da qualidade da Atenção Primária a Saúde (PMAQ).</w:t>
      </w:r>
    </w:p>
    <w:p w14:paraId="621374F2" w14:textId="77777777" w:rsidR="001B3791" w:rsidRPr="00B771D0" w:rsidRDefault="001B3791" w:rsidP="001B3791">
      <w:pPr>
        <w:rPr>
          <w:rFonts w:ascii="Arial" w:hAnsi="Arial" w:cs="Arial"/>
          <w:lang w:bidi="pt-PT"/>
        </w:rPr>
      </w:pPr>
      <w:r w:rsidRPr="00B771D0">
        <w:rPr>
          <w:rFonts w:ascii="Arial" w:hAnsi="Arial" w:cs="Arial"/>
          <w:lang w:bidi="pt-PT"/>
        </w:rPr>
        <w:t>5- Gestão da Clínica na APS.</w:t>
      </w:r>
    </w:p>
    <w:p w14:paraId="1F7A571C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bidi="pt-PT"/>
        </w:rPr>
        <w:t>6- Acolhimento com classificação de risco e estratificação de risco na APS.</w:t>
      </w:r>
    </w:p>
    <w:p w14:paraId="336C95EE" w14:textId="77777777" w:rsidR="001B3791" w:rsidRPr="00B771D0" w:rsidRDefault="001B3791" w:rsidP="001B3791">
      <w:pPr>
        <w:rPr>
          <w:rFonts w:ascii="Arial" w:hAnsi="Arial" w:cs="Arial"/>
          <w:b/>
          <w:bCs/>
          <w:color w:val="000000"/>
        </w:rPr>
      </w:pPr>
      <w:r w:rsidRPr="00B771D0">
        <w:rPr>
          <w:rFonts w:ascii="Arial" w:hAnsi="Arial" w:cs="Arial"/>
          <w:lang w:bidi="pt-PT"/>
        </w:rPr>
        <w:t>7- Elaboração de Linhas de Cuidados a Pacientes com Condições Crônica.</w:t>
      </w:r>
    </w:p>
    <w:p w14:paraId="67C08D3F" w14:textId="77777777" w:rsidR="001B3791" w:rsidRPr="00B771D0" w:rsidRDefault="001B3791" w:rsidP="001B3791">
      <w:pPr>
        <w:rPr>
          <w:rFonts w:ascii="Arial" w:hAnsi="Arial" w:cs="Arial"/>
          <w:b/>
          <w:bCs/>
          <w:color w:val="000000"/>
        </w:rPr>
      </w:pPr>
    </w:p>
    <w:p w14:paraId="017EDFB7" w14:textId="77777777" w:rsidR="001B3791" w:rsidRPr="00DD5C7F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BIBLIOGRAFIA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BÁSICA</w:t>
      </w: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1548686E" w14:textId="77777777" w:rsidR="001B3791" w:rsidRPr="00B771D0" w:rsidRDefault="001B3791" w:rsidP="001B3791">
      <w:pPr>
        <w:suppressAutoHyphens/>
        <w:ind w:right="388"/>
        <w:rPr>
          <w:rFonts w:ascii="Arial" w:hAnsi="Arial" w:cs="Arial"/>
          <w:color w:val="000009"/>
          <w:lang w:eastAsia="ar-SA"/>
        </w:rPr>
      </w:pPr>
      <w:r w:rsidRPr="00B771D0">
        <w:rPr>
          <w:rFonts w:ascii="Arial" w:hAnsi="Arial" w:cs="Arial"/>
          <w:color w:val="000009"/>
          <w:lang w:eastAsia="ar-SA"/>
        </w:rPr>
        <w:t xml:space="preserve">BRASIL. Ministério da Saúde. </w:t>
      </w:r>
      <w:r w:rsidRPr="00B771D0">
        <w:rPr>
          <w:rFonts w:ascii="Arial" w:hAnsi="Arial" w:cs="Arial"/>
          <w:b/>
          <w:color w:val="000009"/>
          <w:lang w:eastAsia="ar-SA"/>
        </w:rPr>
        <w:t xml:space="preserve">Educação Permanente em Saúde: </w:t>
      </w:r>
      <w:r w:rsidRPr="00B771D0">
        <w:rPr>
          <w:rFonts w:ascii="Arial" w:hAnsi="Arial" w:cs="Arial"/>
          <w:color w:val="000009"/>
          <w:lang w:eastAsia="ar-SA"/>
        </w:rPr>
        <w:t>um movimento instituinte de novas práticas no Ministério da Saúde: Agenda 2014. Brasília: Ministério da Saúde, 2014.</w:t>
      </w:r>
    </w:p>
    <w:p w14:paraId="15DB0D05" w14:textId="77777777" w:rsidR="001B3791" w:rsidRPr="00B771D0" w:rsidRDefault="001B3791" w:rsidP="001B3791">
      <w:pPr>
        <w:suppressAutoHyphens/>
        <w:ind w:right="388"/>
        <w:rPr>
          <w:rFonts w:ascii="Arial" w:hAnsi="Arial" w:cs="Arial"/>
          <w:color w:val="000009"/>
          <w:lang w:eastAsia="ar-SA"/>
        </w:rPr>
      </w:pPr>
      <w:r w:rsidRPr="00B771D0">
        <w:rPr>
          <w:rFonts w:ascii="Arial" w:hAnsi="Arial" w:cs="Arial"/>
          <w:color w:val="000009"/>
          <w:lang w:eastAsia="ar-SA"/>
        </w:rPr>
        <w:t xml:space="preserve">FIGUEIREDO, </w:t>
      </w:r>
      <w:proofErr w:type="spellStart"/>
      <w:r w:rsidRPr="00B771D0">
        <w:rPr>
          <w:rFonts w:ascii="Arial" w:hAnsi="Arial" w:cs="Arial"/>
          <w:color w:val="000009"/>
          <w:lang w:eastAsia="ar-SA"/>
        </w:rPr>
        <w:t>Nébia</w:t>
      </w:r>
      <w:proofErr w:type="spellEnd"/>
      <w:r w:rsidRPr="00B771D0">
        <w:rPr>
          <w:rFonts w:ascii="Arial" w:hAnsi="Arial" w:cs="Arial"/>
          <w:color w:val="000009"/>
          <w:lang w:eastAsia="ar-SA"/>
        </w:rPr>
        <w:t xml:space="preserve"> Maria A. de (org.). </w:t>
      </w:r>
      <w:r w:rsidRPr="00B771D0">
        <w:rPr>
          <w:rFonts w:ascii="Arial" w:hAnsi="Arial" w:cs="Arial"/>
          <w:b/>
          <w:color w:val="000009"/>
          <w:lang w:eastAsia="ar-SA"/>
        </w:rPr>
        <w:t>Ensinando a cuidar em saúde pública</w:t>
      </w:r>
      <w:r w:rsidRPr="00B771D0">
        <w:rPr>
          <w:rFonts w:ascii="Arial" w:hAnsi="Arial" w:cs="Arial"/>
          <w:color w:val="000009"/>
          <w:lang w:eastAsia="ar-SA"/>
        </w:rPr>
        <w:t xml:space="preserve">. São Caetano do Sul: </w:t>
      </w:r>
      <w:proofErr w:type="spellStart"/>
      <w:r w:rsidRPr="00B771D0">
        <w:rPr>
          <w:rFonts w:ascii="Arial" w:hAnsi="Arial" w:cs="Arial"/>
          <w:color w:val="000009"/>
          <w:lang w:eastAsia="ar-SA"/>
        </w:rPr>
        <w:t>Yendis</w:t>
      </w:r>
      <w:proofErr w:type="spellEnd"/>
      <w:r w:rsidRPr="00B771D0">
        <w:rPr>
          <w:rFonts w:ascii="Arial" w:hAnsi="Arial" w:cs="Arial"/>
          <w:color w:val="000009"/>
          <w:lang w:eastAsia="ar-SA"/>
        </w:rPr>
        <w:t>, 2012.</w:t>
      </w:r>
    </w:p>
    <w:p w14:paraId="0F8F301E" w14:textId="77777777" w:rsidR="001B3791" w:rsidRPr="00B771D0" w:rsidRDefault="001B3791" w:rsidP="001B3791">
      <w:pPr>
        <w:suppressAutoHyphens/>
        <w:rPr>
          <w:rFonts w:ascii="Arial" w:hAnsi="Arial" w:cs="Arial"/>
          <w:color w:val="000009"/>
          <w:lang w:eastAsia="ar-SA"/>
        </w:rPr>
      </w:pPr>
      <w:r w:rsidRPr="00B771D0">
        <w:rPr>
          <w:rFonts w:ascii="Arial" w:hAnsi="Arial" w:cs="Arial"/>
          <w:color w:val="000009"/>
          <w:lang w:eastAsia="ar-SA"/>
        </w:rPr>
        <w:t xml:space="preserve">KAWAMOTO, Emília E; SANTOS, Maria Cristina H; MATTOS, Thalita M. de. </w:t>
      </w:r>
      <w:r w:rsidRPr="00B771D0">
        <w:rPr>
          <w:rFonts w:ascii="Arial" w:hAnsi="Arial" w:cs="Arial"/>
          <w:b/>
          <w:color w:val="000009"/>
          <w:lang w:eastAsia="ar-SA"/>
        </w:rPr>
        <w:t xml:space="preserve">Enfermagem Comunitária. </w:t>
      </w:r>
      <w:r w:rsidRPr="00B771D0">
        <w:rPr>
          <w:rFonts w:ascii="Arial" w:hAnsi="Arial" w:cs="Arial"/>
          <w:color w:val="000009"/>
          <w:lang w:eastAsia="ar-SA"/>
        </w:rPr>
        <w:t>2 ed. São Paulo: E.P.U., 2009.</w:t>
      </w:r>
    </w:p>
    <w:p w14:paraId="5533A8A7" w14:textId="6A12854D" w:rsidR="001B3791" w:rsidRDefault="001B3791" w:rsidP="00476B5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390BD5A" w14:textId="42BD127E" w:rsidR="001B3791" w:rsidRDefault="001B3791" w:rsidP="00476B5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7D78494" w14:textId="1621429F" w:rsidR="001B3791" w:rsidRPr="00A46078" w:rsidRDefault="001B3791" w:rsidP="001B379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Pr="00F50C8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791">
        <w:rPr>
          <w:rFonts w:ascii="Arial" w:hAnsi="Arial" w:cs="Arial"/>
        </w:rPr>
        <w:t>Clínica Cirúrgica - Neurocirurgia</w:t>
      </w:r>
    </w:p>
    <w:p w14:paraId="4205E4E7" w14:textId="77777777" w:rsidR="001B3791" w:rsidRPr="00F50C8A" w:rsidRDefault="001B3791" w:rsidP="001B379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2B422A" w14:textId="77777777" w:rsidR="001B3791" w:rsidRPr="00DD5C7F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60193F">
        <w:rPr>
          <w:rFonts w:ascii="Arial" w:hAnsi="Arial" w:cs="Arial"/>
          <w:b/>
          <w:bCs/>
          <w:sz w:val="22"/>
          <w:szCs w:val="22"/>
        </w:rPr>
        <w:t>TEMAS: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3F7065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1 - Semiologia em neurocirurgia</w:t>
      </w:r>
    </w:p>
    <w:p w14:paraId="7AC7BDD6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2 - Hipertensão intracraniana</w:t>
      </w:r>
    </w:p>
    <w:p w14:paraId="5BCAB15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3 - Neoplasias primárias malignas do SNC</w:t>
      </w:r>
    </w:p>
    <w:p w14:paraId="0A02B838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4 - Trauma cranioencefálico</w:t>
      </w:r>
    </w:p>
    <w:p w14:paraId="2561ECC0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5 - Tratamento cirúrgico no acidente vascular encefálico hemorrágico</w:t>
      </w:r>
    </w:p>
    <w:p w14:paraId="38C44244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18FC8C91" w14:textId="77777777" w:rsidR="001B3791" w:rsidRPr="00DD5C7F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BIBLIOGRAFIA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BÁSICA</w:t>
      </w: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0F502264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10441904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color w:val="000000"/>
          <w:kern w:val="1"/>
        </w:rPr>
      </w:pPr>
      <w:r w:rsidRPr="00B771D0">
        <w:rPr>
          <w:rFonts w:ascii="Arial" w:hAnsi="Arial" w:cs="Arial"/>
          <w:color w:val="000000"/>
          <w:kern w:val="1"/>
        </w:rPr>
        <w:lastRenderedPageBreak/>
        <w:t xml:space="preserve">BRASIL NETO, Joaquim Pereira; TAKAYANAGUI, Osvaldo M. </w:t>
      </w:r>
      <w:r w:rsidRPr="00B771D0">
        <w:rPr>
          <w:rFonts w:ascii="Arial" w:hAnsi="Arial" w:cs="Arial"/>
          <w:b/>
          <w:bCs/>
          <w:color w:val="000000"/>
          <w:kern w:val="1"/>
        </w:rPr>
        <w:t xml:space="preserve">Tratado de neurologia da Academia Brasileira de Neurologia. </w:t>
      </w:r>
      <w:r w:rsidRPr="00B771D0">
        <w:rPr>
          <w:rFonts w:ascii="Arial" w:hAnsi="Arial" w:cs="Arial"/>
          <w:color w:val="000000"/>
          <w:kern w:val="1"/>
        </w:rPr>
        <w:t>Rio de Janeiro: Elsevier, 2013.</w:t>
      </w:r>
    </w:p>
    <w:p w14:paraId="1F807B42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BRAUNWALD, Eugene, FAUCI, Anthony S.; KASPER, Dennis L.; HAUSER, Stephen L.; LONGO, Dan L.; LARRY, Jameson J. </w:t>
      </w:r>
      <w:r w:rsidRPr="00B771D0">
        <w:rPr>
          <w:rFonts w:ascii="Arial" w:hAnsi="Arial" w:cs="Arial"/>
          <w:b/>
        </w:rPr>
        <w:t>Medicina interna de Harrison</w:t>
      </w:r>
      <w:r w:rsidRPr="00B771D0">
        <w:rPr>
          <w:rFonts w:ascii="Arial" w:hAnsi="Arial" w:cs="Arial"/>
        </w:rPr>
        <w:t>. 2 vols. 18a. ed. Porto Alegre: AMGH Editora, 2013.</w:t>
      </w:r>
    </w:p>
    <w:p w14:paraId="1F054D6C" w14:textId="77777777" w:rsidR="001B3791" w:rsidRPr="00B771D0" w:rsidRDefault="001B3791" w:rsidP="001B3791">
      <w:pPr>
        <w:rPr>
          <w:rFonts w:ascii="Arial" w:hAnsi="Arial" w:cs="Arial"/>
          <w:lang w:eastAsia="ar-SA"/>
        </w:rPr>
      </w:pPr>
      <w:r w:rsidRPr="00B771D0">
        <w:rPr>
          <w:rFonts w:ascii="Arial" w:hAnsi="Arial" w:cs="Arial"/>
          <w:lang w:eastAsia="ar-SA"/>
        </w:rPr>
        <w:t xml:space="preserve">PORTO, </w:t>
      </w:r>
      <w:proofErr w:type="spellStart"/>
      <w:r w:rsidRPr="00B771D0">
        <w:rPr>
          <w:rFonts w:ascii="Arial" w:hAnsi="Arial" w:cs="Arial"/>
          <w:lang w:eastAsia="ar-SA"/>
        </w:rPr>
        <w:t>Celmo</w:t>
      </w:r>
      <w:proofErr w:type="spellEnd"/>
      <w:r w:rsidRPr="00B771D0">
        <w:rPr>
          <w:rFonts w:ascii="Arial" w:hAnsi="Arial" w:cs="Arial"/>
          <w:lang w:eastAsia="ar-SA"/>
        </w:rPr>
        <w:t xml:space="preserve"> </w:t>
      </w:r>
      <w:proofErr w:type="spellStart"/>
      <w:r w:rsidRPr="00B771D0">
        <w:rPr>
          <w:rFonts w:ascii="Arial" w:hAnsi="Arial" w:cs="Arial"/>
          <w:lang w:eastAsia="ar-SA"/>
        </w:rPr>
        <w:t>Celeno</w:t>
      </w:r>
      <w:proofErr w:type="spellEnd"/>
      <w:r w:rsidRPr="00B771D0">
        <w:rPr>
          <w:rFonts w:ascii="Arial" w:hAnsi="Arial" w:cs="Arial"/>
          <w:lang w:eastAsia="ar-SA"/>
        </w:rPr>
        <w:t xml:space="preserve">. </w:t>
      </w:r>
      <w:r w:rsidRPr="00B771D0">
        <w:rPr>
          <w:rFonts w:ascii="Arial" w:hAnsi="Arial" w:cs="Arial"/>
          <w:b/>
          <w:lang w:eastAsia="ar-SA"/>
        </w:rPr>
        <w:t>Semiologia médica.</w:t>
      </w:r>
      <w:r w:rsidRPr="00B771D0">
        <w:rPr>
          <w:rFonts w:ascii="Arial" w:hAnsi="Arial" w:cs="Arial"/>
          <w:lang w:eastAsia="ar-SA"/>
        </w:rPr>
        <w:t xml:space="preserve"> 6. ed. Rio de Janeiro: Guanabara Koogan, 2012.</w:t>
      </w:r>
    </w:p>
    <w:p w14:paraId="2977F5C9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kern w:val="1"/>
        </w:rPr>
      </w:pPr>
      <w:r w:rsidRPr="00B771D0">
        <w:rPr>
          <w:rFonts w:ascii="Arial" w:hAnsi="Arial" w:cs="Arial"/>
          <w:color w:val="000000"/>
          <w:kern w:val="1"/>
          <w:lang w:val="en-US"/>
        </w:rPr>
        <w:t xml:space="preserve">TOWNSEND, Courtney M. et al. </w:t>
      </w:r>
      <w:proofErr w:type="spellStart"/>
      <w:r w:rsidRPr="00B771D0">
        <w:rPr>
          <w:rFonts w:ascii="Arial" w:hAnsi="Arial" w:cs="Arial"/>
          <w:b/>
          <w:bCs/>
          <w:color w:val="000000"/>
          <w:kern w:val="1"/>
        </w:rPr>
        <w:t>Sabiston</w:t>
      </w:r>
      <w:proofErr w:type="spellEnd"/>
      <w:r w:rsidRPr="00B771D0">
        <w:rPr>
          <w:rFonts w:ascii="Arial" w:hAnsi="Arial" w:cs="Arial"/>
          <w:b/>
          <w:bCs/>
          <w:color w:val="000000"/>
          <w:kern w:val="1"/>
        </w:rPr>
        <w:t xml:space="preserve"> tratado de cirurgia: </w:t>
      </w:r>
      <w:r w:rsidRPr="00B771D0">
        <w:rPr>
          <w:rFonts w:ascii="Arial" w:hAnsi="Arial" w:cs="Arial"/>
          <w:color w:val="000000"/>
          <w:kern w:val="1"/>
        </w:rPr>
        <w:t>a base biológica da prática cirúrgica moderna. 20. ed. Rio de Janeiro: Elsevier, 2019.</w:t>
      </w:r>
    </w:p>
    <w:p w14:paraId="519633B4" w14:textId="77777777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FF8EC2D" w14:textId="77777777" w:rsidR="001B3791" w:rsidRDefault="001B3791" w:rsidP="001B3791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3CDF68A6" w14:textId="1132DC34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Pr="00F50C8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791">
        <w:rPr>
          <w:rFonts w:ascii="Arial" w:hAnsi="Arial" w:cs="Arial"/>
        </w:rPr>
        <w:t>Clínica Cirúrgica – Cirurgia Geral</w:t>
      </w:r>
    </w:p>
    <w:p w14:paraId="7F39A9E6" w14:textId="77777777" w:rsidR="001B3791" w:rsidRPr="00B771D0" w:rsidRDefault="001B3791" w:rsidP="001B3791">
      <w:pPr>
        <w:rPr>
          <w:rFonts w:ascii="Arial" w:hAnsi="Arial" w:cs="Arial"/>
        </w:rPr>
      </w:pPr>
    </w:p>
    <w:p w14:paraId="3D6C8DFE" w14:textId="77777777" w:rsidR="001B3791" w:rsidRPr="00DD5C7F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60193F">
        <w:rPr>
          <w:rFonts w:ascii="Arial" w:hAnsi="Arial" w:cs="Arial"/>
          <w:b/>
          <w:bCs/>
          <w:sz w:val="22"/>
          <w:szCs w:val="22"/>
        </w:rPr>
        <w:t>TEMAS: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61F8B5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1- Semiologia no diagnóstico precoce de abdômen agudo</w:t>
      </w:r>
    </w:p>
    <w:p w14:paraId="308EF80B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2- Exames diagnósticos endoscópicos em cirurgia geral</w:t>
      </w:r>
    </w:p>
    <w:p w14:paraId="77CE91FD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3- Laparoscopia em cirurgia geral (Indicações e complicações)</w:t>
      </w:r>
    </w:p>
    <w:p w14:paraId="4AC38880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4- Síndrome compartimental abdominal</w:t>
      </w:r>
    </w:p>
    <w:p w14:paraId="4A587E6D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5- Cirurgia da obesidade</w:t>
      </w:r>
    </w:p>
    <w:p w14:paraId="3FF6F2F7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1B806E24" w14:textId="77777777" w:rsidR="001B3791" w:rsidRPr="00DD5C7F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BIBLIOGRAFIA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BÁSICA</w:t>
      </w:r>
      <w:r w:rsidRPr="00DD5C7F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796B4B6B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 xml:space="preserve">uma abordagem teórico-prática. </w:t>
      </w:r>
      <w:r w:rsidRPr="00B771D0">
        <w:rPr>
          <w:rFonts w:ascii="Arial" w:hAnsi="Arial" w:cs="Arial"/>
          <w:lang w:val="en-US"/>
        </w:rPr>
        <w:t xml:space="preserve">Porto Alegre: </w:t>
      </w:r>
      <w:proofErr w:type="spellStart"/>
      <w:r w:rsidRPr="00B771D0">
        <w:rPr>
          <w:rFonts w:ascii="Arial" w:hAnsi="Arial" w:cs="Arial"/>
          <w:lang w:val="en-US"/>
        </w:rPr>
        <w:t>Penso</w:t>
      </w:r>
      <w:proofErr w:type="spellEnd"/>
      <w:r w:rsidRPr="00B771D0">
        <w:rPr>
          <w:rFonts w:ascii="Arial" w:hAnsi="Arial" w:cs="Arial"/>
          <w:lang w:val="en-US"/>
        </w:rPr>
        <w:t>, 2018.</w:t>
      </w:r>
    </w:p>
    <w:p w14:paraId="24393019" w14:textId="77777777" w:rsidR="001B3791" w:rsidRPr="00B771D0" w:rsidRDefault="001B3791" w:rsidP="001B3791">
      <w:pPr>
        <w:widowControl w:val="0"/>
        <w:autoSpaceDE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BEAUCHAMP, Daniel R.; TOWNSEND, Courtney M.; EVERS, Mark. </w:t>
      </w:r>
      <w:proofErr w:type="spellStart"/>
      <w:r w:rsidRPr="00B771D0">
        <w:rPr>
          <w:rFonts w:ascii="Arial" w:hAnsi="Arial" w:cs="Arial"/>
          <w:b/>
          <w:iCs/>
        </w:rPr>
        <w:t>Sabiston</w:t>
      </w:r>
      <w:proofErr w:type="spellEnd"/>
      <w:r w:rsidRPr="00B771D0">
        <w:rPr>
          <w:rFonts w:ascii="Arial" w:hAnsi="Arial" w:cs="Arial"/>
          <w:i/>
          <w:iCs/>
        </w:rPr>
        <w:t xml:space="preserve"> </w:t>
      </w:r>
      <w:r w:rsidRPr="00B771D0">
        <w:rPr>
          <w:rFonts w:ascii="Arial" w:hAnsi="Arial" w:cs="Arial"/>
        </w:rPr>
        <w:t xml:space="preserve">- </w:t>
      </w:r>
      <w:r w:rsidRPr="00B771D0">
        <w:rPr>
          <w:rFonts w:ascii="Arial" w:hAnsi="Arial" w:cs="Arial"/>
          <w:b/>
        </w:rPr>
        <w:t>Tratado de cirurgia</w:t>
      </w:r>
      <w:r w:rsidRPr="00B771D0">
        <w:rPr>
          <w:rFonts w:ascii="Arial" w:hAnsi="Arial" w:cs="Arial"/>
        </w:rPr>
        <w:t>. 18ª ed. São Paulo: Elsevier, 2009.</w:t>
      </w:r>
    </w:p>
    <w:p w14:paraId="40F6FC09" w14:textId="77777777" w:rsidR="001B3791" w:rsidRPr="00B771D0" w:rsidRDefault="001B3791" w:rsidP="001B3791">
      <w:pPr>
        <w:widowControl w:val="0"/>
        <w:autoSpaceDE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MORAES, Irany N. </w:t>
      </w:r>
      <w:r w:rsidRPr="00B771D0">
        <w:rPr>
          <w:rFonts w:ascii="Arial" w:hAnsi="Arial" w:cs="Arial"/>
          <w:b/>
        </w:rPr>
        <w:t>Tratado de Clínica Cirúrgica</w:t>
      </w:r>
      <w:r w:rsidRPr="00B771D0">
        <w:rPr>
          <w:rFonts w:ascii="Arial" w:hAnsi="Arial" w:cs="Arial"/>
        </w:rPr>
        <w:t>. São Paulo: Roca, 2010.</w:t>
      </w:r>
    </w:p>
    <w:p w14:paraId="5E2FADA6" w14:textId="77777777" w:rsidR="001B3791" w:rsidRPr="00B771D0" w:rsidRDefault="001B3791" w:rsidP="001B3791">
      <w:pPr>
        <w:widowControl w:val="0"/>
        <w:autoSpaceDE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RASSLAN, Samir; GAMA-RODRIGUES, Joaquim José; MACHADO, Marcelo Cerqueira Cesar. </w:t>
      </w:r>
      <w:r w:rsidRPr="00B771D0">
        <w:rPr>
          <w:rFonts w:ascii="Arial" w:hAnsi="Arial" w:cs="Arial"/>
          <w:b/>
        </w:rPr>
        <w:t>Clínica Cirúrgica</w:t>
      </w:r>
      <w:r w:rsidRPr="00B771D0">
        <w:rPr>
          <w:rFonts w:ascii="Arial" w:hAnsi="Arial" w:cs="Arial"/>
        </w:rPr>
        <w:t>. 2 vols.</w:t>
      </w:r>
      <w:r w:rsidRPr="00B771D0">
        <w:rPr>
          <w:rFonts w:ascii="Arial" w:hAnsi="Arial" w:cs="Arial"/>
          <w:b/>
        </w:rPr>
        <w:t xml:space="preserve"> </w:t>
      </w:r>
      <w:r w:rsidRPr="00B771D0">
        <w:rPr>
          <w:rFonts w:ascii="Arial" w:hAnsi="Arial" w:cs="Arial"/>
        </w:rPr>
        <w:t>São Paulo: Manole, 2008.</w:t>
      </w:r>
    </w:p>
    <w:p w14:paraId="6625A4FA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PETROIANU A. </w:t>
      </w:r>
      <w:r w:rsidRPr="00B771D0">
        <w:rPr>
          <w:rFonts w:ascii="Arial" w:hAnsi="Arial" w:cs="Arial"/>
          <w:b/>
        </w:rPr>
        <w:t>Clínica cirúrgica do Colégio Brasileiro de Cirurgiões</w:t>
      </w:r>
      <w:r w:rsidRPr="00B771D0">
        <w:rPr>
          <w:rFonts w:ascii="Arial" w:hAnsi="Arial" w:cs="Arial"/>
        </w:rPr>
        <w:t>. São Paulo: Atheneu, 2010.</w:t>
      </w:r>
    </w:p>
    <w:p w14:paraId="6B895AA1" w14:textId="4D36E555" w:rsidR="001B3791" w:rsidRPr="00A46078" w:rsidRDefault="001B3791" w:rsidP="001B379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0525F37" w14:textId="77777777" w:rsidR="001B3791" w:rsidRDefault="001B3791" w:rsidP="001B3791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15832A29" w14:textId="2EB23D47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Pr="00F50C8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3791">
        <w:rPr>
          <w:rFonts w:ascii="Arial" w:hAnsi="Arial" w:cs="Arial"/>
        </w:rPr>
        <w:t>Clínica Médica - Cardiologia</w:t>
      </w:r>
    </w:p>
    <w:p w14:paraId="3AD92E5D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38D474FC" w14:textId="4F1A7E75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TEMAS:</w:t>
      </w:r>
    </w:p>
    <w:p w14:paraId="4998C129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1. </w:t>
      </w:r>
      <w:proofErr w:type="spellStart"/>
      <w:r w:rsidRPr="00B771D0">
        <w:rPr>
          <w:rFonts w:ascii="Arial" w:hAnsi="Arial" w:cs="Arial"/>
        </w:rPr>
        <w:t>Valvulopatias</w:t>
      </w:r>
      <w:proofErr w:type="spellEnd"/>
    </w:p>
    <w:p w14:paraId="04372507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2. Hipertensão arterial sistêmica</w:t>
      </w:r>
    </w:p>
    <w:p w14:paraId="52943CE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3. Insuficiência cardíaca</w:t>
      </w:r>
    </w:p>
    <w:p w14:paraId="1BF269E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4. Cardiopatia isquêmica</w:t>
      </w:r>
    </w:p>
    <w:p w14:paraId="3DD67F6A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5. Arritmias</w:t>
      </w:r>
    </w:p>
    <w:p w14:paraId="68E2E8EF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640F1A73" w14:textId="72714068" w:rsidR="001B3791" w:rsidRPr="00B771D0" w:rsidRDefault="001B3791" w:rsidP="001B3791">
      <w:pPr>
        <w:jc w:val="both"/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327690C2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099C3A4C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</w:rPr>
        <w:t xml:space="preserve">BARROS, </w:t>
      </w:r>
      <w:proofErr w:type="spellStart"/>
      <w:r w:rsidRPr="00B771D0">
        <w:rPr>
          <w:rFonts w:ascii="Arial" w:hAnsi="Arial" w:cs="Arial"/>
        </w:rPr>
        <w:t>Elvino</w:t>
      </w:r>
      <w:proofErr w:type="spellEnd"/>
      <w:r w:rsidRPr="00B771D0">
        <w:rPr>
          <w:rFonts w:ascii="Arial" w:hAnsi="Arial" w:cs="Arial"/>
        </w:rPr>
        <w:t xml:space="preserve">; FILHO, Luciano </w:t>
      </w:r>
      <w:proofErr w:type="spellStart"/>
      <w:r w:rsidRPr="00B771D0">
        <w:rPr>
          <w:rFonts w:ascii="Arial" w:hAnsi="Arial" w:cs="Arial"/>
        </w:rPr>
        <w:t>Fochesatto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</w:rPr>
        <w:t>Medicina Interna na Prática Clínica</w:t>
      </w:r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lang w:val="en-US"/>
        </w:rPr>
        <w:t xml:space="preserve">Porto Alegre: </w:t>
      </w:r>
      <w:proofErr w:type="spellStart"/>
      <w:r w:rsidRPr="00B771D0">
        <w:rPr>
          <w:rFonts w:ascii="Arial" w:hAnsi="Arial" w:cs="Arial"/>
          <w:lang w:val="en-US"/>
        </w:rPr>
        <w:t>Artmed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49752497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  <w:lang w:val="en-US"/>
        </w:rPr>
        <w:lastRenderedPageBreak/>
        <w:t xml:space="preserve">BRAUNWALD, Eugene; FAUCI, Anthony S. </w:t>
      </w:r>
      <w:r w:rsidRPr="00B771D0">
        <w:rPr>
          <w:rFonts w:ascii="Arial" w:hAnsi="Arial" w:cs="Arial"/>
          <w:b/>
          <w:lang w:val="en-US"/>
        </w:rPr>
        <w:t xml:space="preserve">Manual de </w:t>
      </w:r>
      <w:proofErr w:type="spellStart"/>
      <w:r w:rsidRPr="00B771D0">
        <w:rPr>
          <w:rFonts w:ascii="Arial" w:hAnsi="Arial" w:cs="Arial"/>
          <w:b/>
          <w:lang w:val="en-US"/>
        </w:rPr>
        <w:t>Medicina</w:t>
      </w:r>
      <w:proofErr w:type="spellEnd"/>
      <w:r w:rsidRPr="00B771D0">
        <w:rPr>
          <w:rFonts w:ascii="Arial" w:hAnsi="Arial" w:cs="Arial"/>
          <w:b/>
          <w:lang w:val="en-US"/>
        </w:rPr>
        <w:t xml:space="preserve"> - Harrison</w:t>
      </w:r>
      <w:r w:rsidRPr="00B771D0">
        <w:rPr>
          <w:rFonts w:ascii="Arial" w:hAnsi="Arial" w:cs="Arial"/>
          <w:lang w:val="en-US"/>
        </w:rPr>
        <w:t xml:space="preserve"> – 18a. ed. Porto Alegre: AMGH </w:t>
      </w:r>
      <w:proofErr w:type="spellStart"/>
      <w:r w:rsidRPr="00B771D0">
        <w:rPr>
          <w:rFonts w:ascii="Arial" w:hAnsi="Arial" w:cs="Arial"/>
          <w:lang w:val="en-US"/>
        </w:rPr>
        <w:t>Editora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2E098A6D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3F103BB5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PAPADAKIS, Maxine A.; McPhee, Stephen J.; W. RABOW, Michael. </w:t>
      </w:r>
      <w:proofErr w:type="spellStart"/>
      <w:r w:rsidRPr="00B771D0">
        <w:rPr>
          <w:rFonts w:ascii="Arial" w:hAnsi="Arial" w:cs="Arial"/>
          <w:b/>
        </w:rPr>
        <w:t>Current</w:t>
      </w:r>
      <w:proofErr w:type="spellEnd"/>
      <w:r w:rsidRPr="00B771D0">
        <w:rPr>
          <w:rFonts w:ascii="Arial" w:hAnsi="Arial" w:cs="Arial"/>
          <w:b/>
        </w:rPr>
        <w:t xml:space="preserve"> Medicina</w:t>
      </w:r>
      <w:r w:rsidRPr="00B771D0">
        <w:rPr>
          <w:rFonts w:ascii="Arial" w:hAnsi="Arial" w:cs="Arial"/>
        </w:rPr>
        <w:t xml:space="preserve"> - Diagnóstico e Tratamento. 53ª ed. São Paulo: McGraw Hill/Bookman, 2015.</w:t>
      </w:r>
    </w:p>
    <w:p w14:paraId="731B81DE" w14:textId="6CCF6CDD" w:rsidR="001B3791" w:rsidRPr="00A46078" w:rsidRDefault="001B3791" w:rsidP="001B379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1520708" w14:textId="77777777" w:rsidR="001B3791" w:rsidRPr="00F50C8A" w:rsidRDefault="001B3791" w:rsidP="001B379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B591FB" w14:textId="163E923C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DISCIPLINA: </w:t>
      </w:r>
      <w:r w:rsidRPr="001B3791">
        <w:rPr>
          <w:rFonts w:ascii="Arial" w:hAnsi="Arial" w:cs="Arial"/>
        </w:rPr>
        <w:t>Clínica Médica - Infectologia</w:t>
      </w:r>
    </w:p>
    <w:p w14:paraId="0015795A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52DD33C8" w14:textId="5588F741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0B186171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1. Infecções em imunossuprimidos</w:t>
      </w:r>
    </w:p>
    <w:p w14:paraId="415EEEBD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2. Atendimento ambulatorial de doentes crônicos (HIV/SIDA, Hepatite C)</w:t>
      </w:r>
    </w:p>
    <w:p w14:paraId="71F99575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3. Prevenção de doenças por meio de orientações vacinais e cuidados relacionados a viagens</w:t>
      </w:r>
    </w:p>
    <w:p w14:paraId="0EE7B0A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4. Antibioticoterapia</w:t>
      </w:r>
    </w:p>
    <w:p w14:paraId="6971AA65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5. Infecções hospitalares</w:t>
      </w:r>
    </w:p>
    <w:p w14:paraId="48A2E4D2" w14:textId="77777777" w:rsidR="001B3791" w:rsidRPr="00B771D0" w:rsidRDefault="001B3791" w:rsidP="001B3791">
      <w:pPr>
        <w:rPr>
          <w:rFonts w:ascii="Arial" w:hAnsi="Arial" w:cs="Arial"/>
        </w:rPr>
      </w:pPr>
    </w:p>
    <w:p w14:paraId="2C3116FE" w14:textId="3E383A18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724BEBC8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65A14BDE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</w:rPr>
        <w:t xml:space="preserve">BARROS, </w:t>
      </w:r>
      <w:proofErr w:type="spellStart"/>
      <w:r w:rsidRPr="00B771D0">
        <w:rPr>
          <w:rFonts w:ascii="Arial" w:hAnsi="Arial" w:cs="Arial"/>
        </w:rPr>
        <w:t>Elvino</w:t>
      </w:r>
      <w:proofErr w:type="spellEnd"/>
      <w:r w:rsidRPr="00B771D0">
        <w:rPr>
          <w:rFonts w:ascii="Arial" w:hAnsi="Arial" w:cs="Arial"/>
        </w:rPr>
        <w:t xml:space="preserve">; FILHO, Luciano </w:t>
      </w:r>
      <w:proofErr w:type="spellStart"/>
      <w:r w:rsidRPr="00B771D0">
        <w:rPr>
          <w:rFonts w:ascii="Arial" w:hAnsi="Arial" w:cs="Arial"/>
        </w:rPr>
        <w:t>Fochesatto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</w:rPr>
        <w:t>Medicina Interna na Prática Clínica</w:t>
      </w:r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lang w:val="en-US"/>
        </w:rPr>
        <w:t xml:space="preserve">Porto Alegre: </w:t>
      </w:r>
      <w:proofErr w:type="spellStart"/>
      <w:r w:rsidRPr="00B771D0">
        <w:rPr>
          <w:rFonts w:ascii="Arial" w:hAnsi="Arial" w:cs="Arial"/>
          <w:lang w:val="en-US"/>
        </w:rPr>
        <w:t>Artmed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77E8795C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  <w:lang w:val="en-US"/>
        </w:rPr>
        <w:t xml:space="preserve">BRAUNWALD, Eugene; FAUCI, Anthony S. </w:t>
      </w:r>
      <w:r w:rsidRPr="00B771D0">
        <w:rPr>
          <w:rFonts w:ascii="Arial" w:hAnsi="Arial" w:cs="Arial"/>
          <w:b/>
          <w:lang w:val="en-US"/>
        </w:rPr>
        <w:t xml:space="preserve">Manual de </w:t>
      </w:r>
      <w:proofErr w:type="spellStart"/>
      <w:r w:rsidRPr="00B771D0">
        <w:rPr>
          <w:rFonts w:ascii="Arial" w:hAnsi="Arial" w:cs="Arial"/>
          <w:b/>
          <w:lang w:val="en-US"/>
        </w:rPr>
        <w:t>Medicina</w:t>
      </w:r>
      <w:proofErr w:type="spellEnd"/>
      <w:r w:rsidRPr="00B771D0">
        <w:rPr>
          <w:rFonts w:ascii="Arial" w:hAnsi="Arial" w:cs="Arial"/>
          <w:b/>
          <w:lang w:val="en-US"/>
        </w:rPr>
        <w:t xml:space="preserve"> - Harrison</w:t>
      </w:r>
      <w:r w:rsidRPr="00B771D0">
        <w:rPr>
          <w:rFonts w:ascii="Arial" w:hAnsi="Arial" w:cs="Arial"/>
          <w:lang w:val="en-US"/>
        </w:rPr>
        <w:t xml:space="preserve"> – 18a. ed. Porto Alegre: AMGH </w:t>
      </w:r>
      <w:proofErr w:type="spellStart"/>
      <w:r w:rsidRPr="00B771D0">
        <w:rPr>
          <w:rFonts w:ascii="Arial" w:hAnsi="Arial" w:cs="Arial"/>
          <w:lang w:val="en-US"/>
        </w:rPr>
        <w:t>Editora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2C84A5F9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77E01C7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VERONESI, Ricardo; FOCACCIA, Roberto. </w:t>
      </w:r>
      <w:r w:rsidRPr="00B771D0">
        <w:rPr>
          <w:rFonts w:ascii="Arial" w:hAnsi="Arial" w:cs="Arial"/>
          <w:b/>
          <w:bCs/>
        </w:rPr>
        <w:t xml:space="preserve">Tratado de infectologia. </w:t>
      </w:r>
      <w:r w:rsidRPr="00B771D0">
        <w:rPr>
          <w:rFonts w:ascii="Arial" w:hAnsi="Arial" w:cs="Arial"/>
        </w:rPr>
        <w:t>5. ed. São Paulo: Atheneu, 2015.</w:t>
      </w:r>
    </w:p>
    <w:p w14:paraId="1B1C017E" w14:textId="6BB20236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77A2E36D" w14:textId="5C9E8EA1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DISCIPLINA:</w:t>
      </w:r>
      <w:r>
        <w:rPr>
          <w:rFonts w:ascii="Arial" w:hAnsi="Arial" w:cs="Arial"/>
          <w:u w:val="single"/>
        </w:rPr>
        <w:t xml:space="preserve"> </w:t>
      </w:r>
      <w:r w:rsidRPr="001B3791">
        <w:rPr>
          <w:rFonts w:ascii="Arial" w:hAnsi="Arial" w:cs="Arial"/>
        </w:rPr>
        <w:t>Clínica Médica - Gastroenterologia</w:t>
      </w:r>
    </w:p>
    <w:p w14:paraId="0492DE84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116F28DA" w14:textId="35871E76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707EDDD4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1. Doença inflamatória intestinal</w:t>
      </w:r>
    </w:p>
    <w:p w14:paraId="4E10F56B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2. Câncer colorretal</w:t>
      </w:r>
    </w:p>
    <w:p w14:paraId="7BA3D6D2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3. Doença péptica</w:t>
      </w:r>
    </w:p>
    <w:p w14:paraId="57752508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4. Cirrose hepática</w:t>
      </w:r>
    </w:p>
    <w:p w14:paraId="441A8FB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5. Hepatites virais</w:t>
      </w:r>
    </w:p>
    <w:p w14:paraId="4A08BB05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4BFB9099" w14:textId="21DCDD19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0CE718FF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18B6B931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</w:rPr>
        <w:t xml:space="preserve">BARROS, </w:t>
      </w:r>
      <w:proofErr w:type="spellStart"/>
      <w:r w:rsidRPr="00B771D0">
        <w:rPr>
          <w:rFonts w:ascii="Arial" w:hAnsi="Arial" w:cs="Arial"/>
        </w:rPr>
        <w:t>Elvino</w:t>
      </w:r>
      <w:proofErr w:type="spellEnd"/>
      <w:r w:rsidRPr="00B771D0">
        <w:rPr>
          <w:rFonts w:ascii="Arial" w:hAnsi="Arial" w:cs="Arial"/>
        </w:rPr>
        <w:t xml:space="preserve">; FILHO, Luciano </w:t>
      </w:r>
      <w:proofErr w:type="spellStart"/>
      <w:r w:rsidRPr="00B771D0">
        <w:rPr>
          <w:rFonts w:ascii="Arial" w:hAnsi="Arial" w:cs="Arial"/>
        </w:rPr>
        <w:t>Fochesatto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</w:rPr>
        <w:t>Medicina Interna na Prática Clínica</w:t>
      </w:r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lang w:val="en-US"/>
        </w:rPr>
        <w:t xml:space="preserve">Porto Alegre: </w:t>
      </w:r>
      <w:proofErr w:type="spellStart"/>
      <w:r w:rsidRPr="00B771D0">
        <w:rPr>
          <w:rFonts w:ascii="Arial" w:hAnsi="Arial" w:cs="Arial"/>
          <w:lang w:val="en-US"/>
        </w:rPr>
        <w:t>Artmed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34EB5C60" w14:textId="77777777" w:rsidR="001B3791" w:rsidRPr="00B771D0" w:rsidRDefault="001B3791" w:rsidP="001B3791">
      <w:pPr>
        <w:rPr>
          <w:rFonts w:ascii="Arial" w:hAnsi="Arial" w:cs="Arial"/>
          <w:lang w:val="en-US"/>
        </w:rPr>
      </w:pPr>
      <w:r w:rsidRPr="00B771D0">
        <w:rPr>
          <w:rFonts w:ascii="Arial" w:hAnsi="Arial" w:cs="Arial"/>
          <w:lang w:val="en-US"/>
        </w:rPr>
        <w:t xml:space="preserve">BRAUNWALD, Eugene; FAUCI, Anthony S. </w:t>
      </w:r>
      <w:r w:rsidRPr="00B771D0">
        <w:rPr>
          <w:rFonts w:ascii="Arial" w:hAnsi="Arial" w:cs="Arial"/>
          <w:b/>
          <w:lang w:val="en-US"/>
        </w:rPr>
        <w:t xml:space="preserve">Manual de </w:t>
      </w:r>
      <w:proofErr w:type="spellStart"/>
      <w:r w:rsidRPr="00B771D0">
        <w:rPr>
          <w:rFonts w:ascii="Arial" w:hAnsi="Arial" w:cs="Arial"/>
          <w:b/>
          <w:lang w:val="en-US"/>
        </w:rPr>
        <w:t>Medicina</w:t>
      </w:r>
      <w:proofErr w:type="spellEnd"/>
      <w:r w:rsidRPr="00B771D0">
        <w:rPr>
          <w:rFonts w:ascii="Arial" w:hAnsi="Arial" w:cs="Arial"/>
          <w:b/>
          <w:lang w:val="en-US"/>
        </w:rPr>
        <w:t xml:space="preserve"> - Harrison</w:t>
      </w:r>
      <w:r w:rsidRPr="00B771D0">
        <w:rPr>
          <w:rFonts w:ascii="Arial" w:hAnsi="Arial" w:cs="Arial"/>
          <w:lang w:val="en-US"/>
        </w:rPr>
        <w:t xml:space="preserve"> – 18a. ed. Porto Alegre: AMGH </w:t>
      </w:r>
      <w:proofErr w:type="spellStart"/>
      <w:r w:rsidRPr="00B771D0">
        <w:rPr>
          <w:rFonts w:ascii="Arial" w:hAnsi="Arial" w:cs="Arial"/>
          <w:lang w:val="en-US"/>
        </w:rPr>
        <w:t>Editora</w:t>
      </w:r>
      <w:proofErr w:type="spellEnd"/>
      <w:r w:rsidRPr="00B771D0">
        <w:rPr>
          <w:rFonts w:ascii="Arial" w:hAnsi="Arial" w:cs="Arial"/>
          <w:lang w:val="en-US"/>
        </w:rPr>
        <w:t>, 2013.</w:t>
      </w:r>
    </w:p>
    <w:p w14:paraId="4443A4F8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lastRenderedPageBreak/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721C8C9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ZATERKA, </w:t>
      </w:r>
      <w:proofErr w:type="spellStart"/>
      <w:r w:rsidRPr="00B771D0">
        <w:rPr>
          <w:rFonts w:ascii="Arial" w:hAnsi="Arial" w:cs="Arial"/>
          <w:lang w:val="en-US"/>
        </w:rPr>
        <w:t>Schilioma</w:t>
      </w:r>
      <w:proofErr w:type="spellEnd"/>
      <w:r w:rsidRPr="00B771D0">
        <w:rPr>
          <w:rFonts w:ascii="Arial" w:hAnsi="Arial" w:cs="Arial"/>
          <w:lang w:val="en-US"/>
        </w:rPr>
        <w:t xml:space="preserve">; EISING, Jaime </w:t>
      </w:r>
      <w:proofErr w:type="spellStart"/>
      <w:r w:rsidRPr="00B771D0">
        <w:rPr>
          <w:rFonts w:ascii="Arial" w:hAnsi="Arial" w:cs="Arial"/>
          <w:lang w:val="en-US"/>
        </w:rPr>
        <w:t>Natan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  <w:b/>
        </w:rPr>
        <w:t>Tratado de Gastroenterologia</w:t>
      </w:r>
      <w:r w:rsidRPr="00B771D0">
        <w:rPr>
          <w:rFonts w:ascii="Arial" w:hAnsi="Arial" w:cs="Arial"/>
        </w:rPr>
        <w:t>. Rio de Janeiro: Atheneu, 2011.</w:t>
      </w:r>
    </w:p>
    <w:p w14:paraId="5F2CFBF5" w14:textId="4C4B7106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13C97F65" w14:textId="77777777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536E4410" w14:textId="23C4303F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DISCIPLINA:</w:t>
      </w:r>
      <w:r>
        <w:rPr>
          <w:rFonts w:ascii="Arial" w:hAnsi="Arial" w:cs="Arial"/>
          <w:u w:val="single"/>
        </w:rPr>
        <w:t xml:space="preserve"> </w:t>
      </w:r>
      <w:r w:rsidRPr="001B3791">
        <w:rPr>
          <w:rFonts w:ascii="Arial" w:hAnsi="Arial" w:cs="Arial"/>
        </w:rPr>
        <w:t>Clínica Médica - Oncologia</w:t>
      </w:r>
    </w:p>
    <w:p w14:paraId="7CCE6DB7" w14:textId="77777777" w:rsidR="001B3791" w:rsidRDefault="001B3791" w:rsidP="001B3791">
      <w:pPr>
        <w:rPr>
          <w:rFonts w:ascii="Arial" w:hAnsi="Arial" w:cs="Arial"/>
          <w:b/>
        </w:rPr>
      </w:pPr>
    </w:p>
    <w:p w14:paraId="22291281" w14:textId="11C02DE5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1CB79890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1. Oncogênese, fisiopatologia e fatores de risco</w:t>
      </w:r>
    </w:p>
    <w:p w14:paraId="4A647A8B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2. Neoplasias mais frequentes e manifestações clínicas</w:t>
      </w:r>
    </w:p>
    <w:p w14:paraId="0BBE031C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3. Bases do diagnóstico oncológico</w:t>
      </w:r>
    </w:p>
    <w:p w14:paraId="138A1022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4. Noções de estadiamento em oncologia</w:t>
      </w:r>
    </w:p>
    <w:p w14:paraId="32999C5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5. Princípios gerais de tratamento antineoplásico</w:t>
      </w:r>
    </w:p>
    <w:p w14:paraId="4A1004C8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63944F8F" w14:textId="00CB7532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4BBD1829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3054B65C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color w:val="000000"/>
          <w:kern w:val="1"/>
        </w:rPr>
      </w:pPr>
      <w:r w:rsidRPr="00B771D0">
        <w:rPr>
          <w:rFonts w:ascii="Arial" w:hAnsi="Arial" w:cs="Arial"/>
          <w:color w:val="000000"/>
          <w:kern w:val="1"/>
        </w:rPr>
        <w:t xml:space="preserve">BRAUNWALD, Eugene, FAUCI, Anthony S.; KASPER, Dennis L.; HAUSER, Stephen L.; LONGO, Dan L.; LARRY, Jameson J. </w:t>
      </w:r>
      <w:r w:rsidRPr="00B771D0">
        <w:rPr>
          <w:rFonts w:ascii="Arial" w:hAnsi="Arial" w:cs="Arial"/>
          <w:b/>
          <w:bCs/>
          <w:color w:val="000000"/>
          <w:kern w:val="1"/>
        </w:rPr>
        <w:t>Medicina interna de Harrison</w:t>
      </w:r>
      <w:r w:rsidRPr="00B771D0">
        <w:rPr>
          <w:rFonts w:ascii="Arial" w:hAnsi="Arial" w:cs="Arial"/>
          <w:color w:val="000000"/>
          <w:kern w:val="1"/>
        </w:rPr>
        <w:t xml:space="preserve">. 2 vols. 18a. ed. Porto Alegre: AMGH Editora, 2013. </w:t>
      </w:r>
    </w:p>
    <w:p w14:paraId="3CE4BC9E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FIGUEIREDO, Eurídice; MONTEIRO, Mauro; FERREIRA, Alexandre. </w:t>
      </w:r>
      <w:r w:rsidRPr="00B771D0">
        <w:rPr>
          <w:rFonts w:ascii="Arial" w:hAnsi="Arial" w:cs="Arial"/>
          <w:b/>
          <w:bCs/>
        </w:rPr>
        <w:t>Tratado de Oncologia</w:t>
      </w:r>
      <w:r w:rsidRPr="00B771D0">
        <w:rPr>
          <w:rFonts w:ascii="Arial" w:hAnsi="Arial" w:cs="Arial"/>
        </w:rPr>
        <w:t xml:space="preserve">. 2 vols. Rio de Janeiro: </w:t>
      </w:r>
      <w:proofErr w:type="spellStart"/>
      <w:r w:rsidRPr="00B771D0">
        <w:rPr>
          <w:rFonts w:ascii="Arial" w:hAnsi="Arial" w:cs="Arial"/>
        </w:rPr>
        <w:t>Revinter</w:t>
      </w:r>
      <w:proofErr w:type="spellEnd"/>
      <w:r w:rsidRPr="00B771D0">
        <w:rPr>
          <w:rFonts w:ascii="Arial" w:hAnsi="Arial" w:cs="Arial"/>
        </w:rPr>
        <w:t>, 2013.</w:t>
      </w:r>
    </w:p>
    <w:p w14:paraId="2E24C108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530E1C42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B771D0">
        <w:rPr>
          <w:rFonts w:ascii="Arial" w:hAnsi="Arial" w:cs="Arial"/>
        </w:rPr>
        <w:t>Chao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  <w:bCs/>
        </w:rPr>
        <w:t>Clínica Médica</w:t>
      </w:r>
      <w:r w:rsidRPr="00B771D0">
        <w:rPr>
          <w:rFonts w:ascii="Arial" w:hAnsi="Arial" w:cs="Arial"/>
        </w:rPr>
        <w:t>. 7vols. FMUSP. 2ª ed. São Paulo: Manole, 2016.</w:t>
      </w:r>
    </w:p>
    <w:p w14:paraId="7D828608" w14:textId="5F5EED56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6ACABCA6" w14:textId="77777777" w:rsidR="001B3791" w:rsidRDefault="001B3791" w:rsidP="001B379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7752113C" w14:textId="5382BFE4" w:rsidR="001B3791" w:rsidRPr="001B3791" w:rsidRDefault="001B3791" w:rsidP="001B3791">
      <w:pPr>
        <w:jc w:val="both"/>
        <w:rPr>
          <w:rFonts w:ascii="Arial" w:hAnsi="Arial" w:cs="Arial"/>
        </w:rPr>
      </w:pPr>
      <w:r w:rsidRPr="001B3791">
        <w:rPr>
          <w:rFonts w:ascii="Arial" w:hAnsi="Arial" w:cs="Arial"/>
          <w:b/>
          <w:bCs/>
        </w:rPr>
        <w:t>DISCIPLINA:</w:t>
      </w:r>
      <w:r w:rsidRPr="001B3791">
        <w:rPr>
          <w:rFonts w:ascii="Arial" w:hAnsi="Arial" w:cs="Arial"/>
        </w:rPr>
        <w:t xml:space="preserve"> Clínica Médica - Hematologia</w:t>
      </w:r>
    </w:p>
    <w:p w14:paraId="10A5EF7A" w14:textId="77777777" w:rsidR="001B3791" w:rsidRDefault="001B3791" w:rsidP="001B3791">
      <w:pPr>
        <w:rPr>
          <w:rFonts w:ascii="Arial" w:hAnsi="Arial" w:cs="Arial"/>
          <w:b/>
        </w:rPr>
      </w:pPr>
    </w:p>
    <w:p w14:paraId="33EB622D" w14:textId="1CF9E5C3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682219AF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1. Anemias</w:t>
      </w:r>
    </w:p>
    <w:p w14:paraId="7F403765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2. Linfomas</w:t>
      </w:r>
    </w:p>
    <w:p w14:paraId="5D9A2250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3. Sistema de coagulação e </w:t>
      </w:r>
      <w:proofErr w:type="spellStart"/>
      <w:r w:rsidRPr="00B771D0">
        <w:rPr>
          <w:rFonts w:ascii="Arial" w:hAnsi="Arial" w:cs="Arial"/>
        </w:rPr>
        <w:t>coagulopatias</w:t>
      </w:r>
      <w:proofErr w:type="spellEnd"/>
    </w:p>
    <w:p w14:paraId="7D234461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4. Deficiência e reposição de componentes do sangue</w:t>
      </w:r>
    </w:p>
    <w:p w14:paraId="4D033DF7" w14:textId="39F020EA" w:rsidR="001B3791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5. Transplante de medula óssea e de células tronco</w:t>
      </w:r>
    </w:p>
    <w:p w14:paraId="4C2B77E4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106D08F8" w14:textId="085DA2AA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41FDDC93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4303BC02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color w:val="000000"/>
          <w:kern w:val="1"/>
          <w:lang w:val="en-US"/>
        </w:rPr>
      </w:pPr>
      <w:r w:rsidRPr="00B771D0">
        <w:rPr>
          <w:rFonts w:ascii="Arial" w:hAnsi="Arial" w:cs="Arial"/>
          <w:color w:val="000000"/>
          <w:kern w:val="1"/>
          <w:lang w:val="en-US"/>
        </w:rPr>
        <w:t xml:space="preserve">BRAUNWALD, Eugene, FAUCI, Anthony S.; KASPER, Dennis L.; HAUSER, Stephen L.; LONGO, Dan L.; LARRY, Jameson J. </w:t>
      </w:r>
      <w:proofErr w:type="spellStart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>Medicina</w:t>
      </w:r>
      <w:proofErr w:type="spellEnd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 xml:space="preserve"> </w:t>
      </w:r>
      <w:proofErr w:type="spellStart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>interna</w:t>
      </w:r>
      <w:proofErr w:type="spellEnd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 xml:space="preserve"> de Harrison</w:t>
      </w:r>
      <w:r w:rsidRPr="00B771D0">
        <w:rPr>
          <w:rFonts w:ascii="Arial" w:hAnsi="Arial" w:cs="Arial"/>
          <w:color w:val="000000"/>
          <w:kern w:val="1"/>
          <w:lang w:val="en-US"/>
        </w:rPr>
        <w:t xml:space="preserve">. 2 vols. 18a. ed. Porto Alegre: AMGH </w:t>
      </w:r>
      <w:proofErr w:type="spellStart"/>
      <w:r w:rsidRPr="00B771D0">
        <w:rPr>
          <w:rFonts w:ascii="Arial" w:hAnsi="Arial" w:cs="Arial"/>
          <w:color w:val="000000"/>
          <w:kern w:val="1"/>
          <w:lang w:val="en-US"/>
        </w:rPr>
        <w:t>Editora</w:t>
      </w:r>
      <w:proofErr w:type="spellEnd"/>
      <w:r w:rsidRPr="00B771D0">
        <w:rPr>
          <w:rFonts w:ascii="Arial" w:hAnsi="Arial" w:cs="Arial"/>
          <w:color w:val="000000"/>
          <w:kern w:val="1"/>
          <w:lang w:val="en-US"/>
        </w:rPr>
        <w:t xml:space="preserve">, 2013. </w:t>
      </w:r>
    </w:p>
    <w:p w14:paraId="015072F2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065655B4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lastRenderedPageBreak/>
        <w:t xml:space="preserve">MARTINS, Milton de Arruda; CARRILHO, Flair José; ALVES, Venâncio; CASTILHO, Euclides; CERRI, Giovani; WEN, </w:t>
      </w:r>
      <w:proofErr w:type="spellStart"/>
      <w:r w:rsidRPr="00B771D0">
        <w:rPr>
          <w:rFonts w:ascii="Arial" w:hAnsi="Arial" w:cs="Arial"/>
        </w:rPr>
        <w:t>Chao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  <w:bCs/>
        </w:rPr>
        <w:t>Clínica Médica</w:t>
      </w:r>
      <w:r w:rsidRPr="00B771D0">
        <w:rPr>
          <w:rFonts w:ascii="Arial" w:hAnsi="Arial" w:cs="Arial"/>
        </w:rPr>
        <w:t>. 7vols. FMUSP. 2ª ed. São Paulo: Manole, 2016.</w:t>
      </w:r>
    </w:p>
    <w:p w14:paraId="39229F2D" w14:textId="77777777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</w:rPr>
        <w:t xml:space="preserve">ZAGO, Marco Antônio; FALCÃO, Roberto </w:t>
      </w:r>
      <w:proofErr w:type="spellStart"/>
      <w:r w:rsidRPr="00B771D0">
        <w:rPr>
          <w:rFonts w:ascii="Arial" w:hAnsi="Arial" w:cs="Arial"/>
        </w:rPr>
        <w:t>Passetto</w:t>
      </w:r>
      <w:proofErr w:type="spellEnd"/>
      <w:r w:rsidRPr="00B771D0">
        <w:rPr>
          <w:rFonts w:ascii="Arial" w:hAnsi="Arial" w:cs="Arial"/>
        </w:rPr>
        <w:t xml:space="preserve">; PASQUINI, Ricardo. </w:t>
      </w:r>
      <w:r w:rsidRPr="00B771D0">
        <w:rPr>
          <w:rFonts w:ascii="Arial" w:hAnsi="Arial" w:cs="Arial"/>
          <w:b/>
          <w:bCs/>
        </w:rPr>
        <w:t>Tratado de Hematologia</w:t>
      </w:r>
      <w:r w:rsidRPr="00B771D0">
        <w:rPr>
          <w:rFonts w:ascii="Arial" w:hAnsi="Arial" w:cs="Arial"/>
        </w:rPr>
        <w:t>. Rio de Janeiro: Atheneu, 2014.</w:t>
      </w:r>
    </w:p>
    <w:p w14:paraId="1193BCED" w14:textId="77777777" w:rsidR="001B3791" w:rsidRDefault="001B3791" w:rsidP="001B3791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7E2CF561" w14:textId="77777777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DISCIPLINA: </w:t>
      </w:r>
      <w:r w:rsidRPr="001B3791">
        <w:rPr>
          <w:rFonts w:ascii="Arial" w:hAnsi="Arial" w:cs="Arial"/>
        </w:rPr>
        <w:t>Clínica Médica - Neurologia</w:t>
      </w:r>
    </w:p>
    <w:p w14:paraId="11FF9844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1581222D" w14:textId="0A4798CC" w:rsidR="001B3791" w:rsidRPr="00B771D0" w:rsidRDefault="001B3791" w:rsidP="001B37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1608D80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1. Doenças vasculares do SNC</w:t>
      </w:r>
    </w:p>
    <w:p w14:paraId="6C54BA3E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2. Hipertensão intracraniana e tumores cerebrais</w:t>
      </w:r>
    </w:p>
    <w:p w14:paraId="0979C8B9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3. Traumatismo cranioencefálico</w:t>
      </w:r>
    </w:p>
    <w:p w14:paraId="20161FC6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4. Cefaleias</w:t>
      </w:r>
    </w:p>
    <w:p w14:paraId="0BCDBC1C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5. Demências</w:t>
      </w:r>
    </w:p>
    <w:p w14:paraId="6EB63517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5F1FB907" w14:textId="6C86DC7C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5F0A1D2E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220E4D2C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color w:val="000000"/>
          <w:kern w:val="1"/>
          <w:lang w:val="en-US"/>
        </w:rPr>
      </w:pPr>
      <w:r w:rsidRPr="00B771D0">
        <w:rPr>
          <w:rFonts w:ascii="Arial" w:hAnsi="Arial" w:cs="Arial"/>
          <w:color w:val="000000"/>
          <w:kern w:val="1"/>
          <w:lang w:val="en-US"/>
        </w:rPr>
        <w:t xml:space="preserve">BRAUNWALD, Eugene, FAUCI, Anthony S.; KASPER, Dennis L.; HAUSER, Stephen L.; LONGO, Dan L.; LARRY, Jameson J. </w:t>
      </w:r>
      <w:proofErr w:type="spellStart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>Medicina</w:t>
      </w:r>
      <w:proofErr w:type="spellEnd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 xml:space="preserve"> </w:t>
      </w:r>
      <w:proofErr w:type="spellStart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>interna</w:t>
      </w:r>
      <w:proofErr w:type="spellEnd"/>
      <w:r w:rsidRPr="00B771D0">
        <w:rPr>
          <w:rFonts w:ascii="Arial" w:hAnsi="Arial" w:cs="Arial"/>
          <w:b/>
          <w:bCs/>
          <w:color w:val="000000"/>
          <w:kern w:val="1"/>
          <w:lang w:val="en-US"/>
        </w:rPr>
        <w:t xml:space="preserve"> de Harrison</w:t>
      </w:r>
      <w:r w:rsidRPr="00B771D0">
        <w:rPr>
          <w:rFonts w:ascii="Arial" w:hAnsi="Arial" w:cs="Arial"/>
          <w:color w:val="000000"/>
          <w:kern w:val="1"/>
          <w:lang w:val="en-US"/>
        </w:rPr>
        <w:t xml:space="preserve">. 2 vols. 18a. ed. Porto Alegre: AMGH </w:t>
      </w:r>
      <w:proofErr w:type="spellStart"/>
      <w:r w:rsidRPr="00B771D0">
        <w:rPr>
          <w:rFonts w:ascii="Arial" w:hAnsi="Arial" w:cs="Arial"/>
          <w:color w:val="000000"/>
          <w:kern w:val="1"/>
          <w:lang w:val="en-US"/>
        </w:rPr>
        <w:t>Editora</w:t>
      </w:r>
      <w:proofErr w:type="spellEnd"/>
      <w:r w:rsidRPr="00B771D0">
        <w:rPr>
          <w:rFonts w:ascii="Arial" w:hAnsi="Arial" w:cs="Arial"/>
          <w:color w:val="000000"/>
          <w:kern w:val="1"/>
          <w:lang w:val="en-US"/>
        </w:rPr>
        <w:t xml:space="preserve">, 2013. </w:t>
      </w:r>
    </w:p>
    <w:p w14:paraId="19B35433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GOLDMAN, Lee.; SCHAFER, Andrew I. </w:t>
      </w:r>
      <w:r w:rsidRPr="00B771D0">
        <w:rPr>
          <w:rFonts w:ascii="Arial" w:hAnsi="Arial" w:cs="Arial"/>
          <w:b/>
          <w:bCs/>
          <w:lang w:val="en-US"/>
        </w:rPr>
        <w:t xml:space="preserve">Goldman Cecil </w:t>
      </w:r>
      <w:proofErr w:type="spellStart"/>
      <w:r w:rsidRPr="00B771D0">
        <w:rPr>
          <w:rFonts w:ascii="Arial" w:hAnsi="Arial" w:cs="Arial"/>
          <w:b/>
          <w:bCs/>
          <w:lang w:val="en-US"/>
        </w:rPr>
        <w:t>Medicina</w:t>
      </w:r>
      <w:proofErr w:type="spellEnd"/>
      <w:r w:rsidRPr="00B771D0">
        <w:rPr>
          <w:rFonts w:ascii="Arial" w:hAnsi="Arial" w:cs="Arial"/>
          <w:lang w:val="en-US"/>
        </w:rPr>
        <w:t xml:space="preserve">. </w:t>
      </w:r>
      <w:r w:rsidRPr="00B771D0">
        <w:rPr>
          <w:rFonts w:ascii="Arial" w:hAnsi="Arial" w:cs="Arial"/>
        </w:rPr>
        <w:t>24a. ed. Rio de Janeiro: Elsevier, 2014.</w:t>
      </w:r>
    </w:p>
    <w:p w14:paraId="0FB1D962" w14:textId="77777777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</w:rPr>
        <w:t xml:space="preserve">LOPES, Antônio Carlos. </w:t>
      </w:r>
      <w:r w:rsidRPr="00B771D0">
        <w:rPr>
          <w:rFonts w:ascii="Arial" w:hAnsi="Arial" w:cs="Arial"/>
          <w:b/>
          <w:bCs/>
        </w:rPr>
        <w:t>Clínica Médica – Diagnóstico e Tratamento</w:t>
      </w:r>
      <w:r w:rsidRPr="00B771D0">
        <w:rPr>
          <w:rFonts w:ascii="Arial" w:hAnsi="Arial" w:cs="Arial"/>
        </w:rPr>
        <w:t>. 6 vols. Rio de Janeiro: Atheneu, 2013.</w:t>
      </w:r>
    </w:p>
    <w:p w14:paraId="34ED4890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B771D0">
        <w:rPr>
          <w:rFonts w:ascii="Arial" w:hAnsi="Arial" w:cs="Arial"/>
        </w:rPr>
        <w:t>Chao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  <w:bCs/>
        </w:rPr>
        <w:t>Clínica Médica</w:t>
      </w:r>
      <w:r w:rsidRPr="00B771D0">
        <w:rPr>
          <w:rFonts w:ascii="Arial" w:hAnsi="Arial" w:cs="Arial"/>
        </w:rPr>
        <w:t>. 7vols. FMUSP. 2ª ed. São Paulo: Manole, 2016.</w:t>
      </w:r>
    </w:p>
    <w:p w14:paraId="454B1F35" w14:textId="3471BABF" w:rsidR="001B3791" w:rsidRDefault="001B3791" w:rsidP="001B379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160A55" w14:textId="77777777" w:rsidR="00D47A02" w:rsidRDefault="00D47A02" w:rsidP="001B379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700808" w14:textId="52CAD54B" w:rsidR="001B3791" w:rsidRPr="00B771D0" w:rsidRDefault="001B3791" w:rsidP="001B37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DISCIPLINA: </w:t>
      </w:r>
      <w:r w:rsidRPr="001B3791">
        <w:rPr>
          <w:rFonts w:ascii="Arial" w:hAnsi="Arial" w:cs="Arial"/>
        </w:rPr>
        <w:t>Clínica Médica – Gerontologia/Geriatria</w:t>
      </w:r>
    </w:p>
    <w:p w14:paraId="6C64F791" w14:textId="77777777" w:rsidR="001B3791" w:rsidRPr="00B771D0" w:rsidRDefault="001B3791" w:rsidP="001B3791">
      <w:pPr>
        <w:rPr>
          <w:rFonts w:ascii="Arial" w:hAnsi="Arial" w:cs="Arial"/>
          <w:b/>
        </w:rPr>
      </w:pPr>
    </w:p>
    <w:p w14:paraId="787A63E4" w14:textId="665FA625" w:rsidR="001B3791" w:rsidRPr="00B771D0" w:rsidRDefault="001B3791" w:rsidP="001B3791">
      <w:pPr>
        <w:rPr>
          <w:rFonts w:ascii="Arial" w:hAnsi="Arial" w:cs="Arial"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</w:rPr>
        <w:t>:</w:t>
      </w:r>
    </w:p>
    <w:p w14:paraId="0A572987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1. Princípios do envelhecimento humano</w:t>
      </w:r>
    </w:p>
    <w:p w14:paraId="4CE0D1B8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2. Nutrição e atividade física no envelhecimento humano</w:t>
      </w:r>
    </w:p>
    <w:p w14:paraId="67DA6A17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3. Doenças crônico-degenerativas</w:t>
      </w:r>
    </w:p>
    <w:p w14:paraId="4124E3ED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4. Depressão na terceira idade</w:t>
      </w:r>
    </w:p>
    <w:p w14:paraId="3F48C055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>5. Abordagem multidisciplinar no envelhecimento</w:t>
      </w:r>
    </w:p>
    <w:p w14:paraId="6507506C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64A52D61" w14:textId="3F2C8DAD" w:rsidR="001B3791" w:rsidRPr="00B771D0" w:rsidRDefault="001B3791" w:rsidP="001B3791">
      <w:pPr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 xml:space="preserve"> BÁSICA</w:t>
      </w:r>
      <w:r w:rsidRPr="00B771D0">
        <w:rPr>
          <w:rFonts w:ascii="Arial" w:hAnsi="Arial" w:cs="Arial"/>
          <w:b/>
        </w:rPr>
        <w:t xml:space="preserve">: </w:t>
      </w:r>
    </w:p>
    <w:p w14:paraId="2FCABC87" w14:textId="77777777" w:rsidR="001B3791" w:rsidRPr="00B771D0" w:rsidRDefault="001B3791" w:rsidP="001B3791">
      <w:pPr>
        <w:autoSpaceDE w:val="0"/>
        <w:autoSpaceDN w:val="0"/>
        <w:adjustRightInd w:val="0"/>
        <w:rPr>
          <w:rFonts w:ascii="Arial" w:hAnsi="Arial" w:cs="Arial"/>
        </w:rPr>
      </w:pPr>
      <w:r w:rsidRPr="00B771D0">
        <w:rPr>
          <w:rFonts w:ascii="Arial" w:hAnsi="Arial" w:cs="Arial"/>
          <w:lang w:val="en-US"/>
        </w:rPr>
        <w:t xml:space="preserve">BACICH, Lilian; MORAN, José Manuel (Org.). </w:t>
      </w:r>
      <w:r w:rsidRPr="00B771D0">
        <w:rPr>
          <w:rFonts w:ascii="Arial" w:hAnsi="Arial" w:cs="Arial"/>
          <w:b/>
          <w:bCs/>
        </w:rPr>
        <w:t xml:space="preserve">Metodologias ativas para uma educação inovadora: </w:t>
      </w:r>
      <w:r w:rsidRPr="00B771D0">
        <w:rPr>
          <w:rFonts w:ascii="Arial" w:hAnsi="Arial" w:cs="Arial"/>
        </w:rPr>
        <w:t>uma abordagem teórico-prática. Porto Alegre: Penso, 2018.</w:t>
      </w:r>
    </w:p>
    <w:p w14:paraId="0FAF5C2A" w14:textId="77777777" w:rsidR="001B3791" w:rsidRPr="00B771D0" w:rsidRDefault="001B3791" w:rsidP="001B3791">
      <w:pPr>
        <w:widowControl w:val="0"/>
        <w:suppressAutoHyphens/>
        <w:autoSpaceDE w:val="0"/>
        <w:rPr>
          <w:rFonts w:ascii="Arial" w:hAnsi="Arial" w:cs="Arial"/>
          <w:color w:val="000000"/>
          <w:kern w:val="1"/>
        </w:rPr>
      </w:pPr>
      <w:r w:rsidRPr="00B771D0">
        <w:rPr>
          <w:rFonts w:ascii="Arial" w:hAnsi="Arial" w:cs="Arial"/>
          <w:color w:val="000000"/>
          <w:kern w:val="1"/>
        </w:rPr>
        <w:t xml:space="preserve">BRAUNWALD, Eugene, FAUCI, Anthony S.; KASPER, Dennis L.; HAUSER, Stephen L.; LONGO, Dan L.; LARRY, Jameson J. </w:t>
      </w:r>
      <w:r w:rsidRPr="00B771D0">
        <w:rPr>
          <w:rFonts w:ascii="Arial" w:hAnsi="Arial" w:cs="Arial"/>
          <w:b/>
          <w:bCs/>
          <w:color w:val="000000"/>
          <w:kern w:val="1"/>
        </w:rPr>
        <w:t>Medicina interna de Harrison</w:t>
      </w:r>
      <w:r w:rsidRPr="00B771D0">
        <w:rPr>
          <w:rFonts w:ascii="Arial" w:hAnsi="Arial" w:cs="Arial"/>
          <w:color w:val="000000"/>
          <w:kern w:val="1"/>
        </w:rPr>
        <w:t xml:space="preserve">. 2 vols. 18a. ed. Porto Alegre: AMGH Editora, 2013. </w:t>
      </w:r>
    </w:p>
    <w:p w14:paraId="556F77EC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FREITAS, Elizabete Viana de.; PY, Ligia. </w:t>
      </w:r>
      <w:r w:rsidRPr="00B771D0">
        <w:rPr>
          <w:rFonts w:ascii="Arial" w:hAnsi="Arial" w:cs="Arial"/>
          <w:b/>
          <w:bCs/>
        </w:rPr>
        <w:t>Tratado de Geriatria e Gerontologia</w:t>
      </w:r>
      <w:r w:rsidRPr="00B771D0">
        <w:rPr>
          <w:rFonts w:ascii="Arial" w:hAnsi="Arial" w:cs="Arial"/>
        </w:rPr>
        <w:t>. 4ª ed. Rio de Janeiro: Guanabara Koogan, 2016.</w:t>
      </w:r>
    </w:p>
    <w:p w14:paraId="30586935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lastRenderedPageBreak/>
        <w:t xml:space="preserve">GOLDMAN, Lee.; SCHAFER, Andrew I. </w:t>
      </w:r>
      <w:r w:rsidRPr="00B771D0">
        <w:rPr>
          <w:rFonts w:ascii="Arial" w:hAnsi="Arial" w:cs="Arial"/>
          <w:b/>
          <w:bCs/>
        </w:rPr>
        <w:t>Goldman Cecil Medicina</w:t>
      </w:r>
      <w:r w:rsidRPr="00B771D0">
        <w:rPr>
          <w:rFonts w:ascii="Arial" w:hAnsi="Arial" w:cs="Arial"/>
        </w:rPr>
        <w:t>. 24a. ed. Rio de Janeiro: Elsevier, 2014.</w:t>
      </w:r>
    </w:p>
    <w:p w14:paraId="4AC8F33D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B771D0">
        <w:rPr>
          <w:rFonts w:ascii="Arial" w:hAnsi="Arial" w:cs="Arial"/>
        </w:rPr>
        <w:t>Chao</w:t>
      </w:r>
      <w:proofErr w:type="spellEnd"/>
      <w:r w:rsidRPr="00B771D0">
        <w:rPr>
          <w:rFonts w:ascii="Arial" w:hAnsi="Arial" w:cs="Arial"/>
        </w:rPr>
        <w:t xml:space="preserve">. </w:t>
      </w:r>
      <w:r w:rsidRPr="00B771D0">
        <w:rPr>
          <w:rFonts w:ascii="Arial" w:hAnsi="Arial" w:cs="Arial"/>
          <w:b/>
          <w:bCs/>
        </w:rPr>
        <w:t>Clínica Médica</w:t>
      </w:r>
      <w:r w:rsidRPr="00B771D0">
        <w:rPr>
          <w:rFonts w:ascii="Arial" w:hAnsi="Arial" w:cs="Arial"/>
        </w:rPr>
        <w:t>. 7vols. FMUSP. 2ª ed. São Paulo: Manole, 2016.</w:t>
      </w:r>
    </w:p>
    <w:p w14:paraId="64D122EA" w14:textId="77777777" w:rsidR="001B3791" w:rsidRPr="00F50C8A" w:rsidRDefault="001B3791" w:rsidP="001B379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74CB8CD" w14:textId="28B5AEC7" w:rsidR="001B3791" w:rsidRPr="001B3791" w:rsidRDefault="001B3791" w:rsidP="001B3791">
      <w:pPr>
        <w:jc w:val="both"/>
        <w:rPr>
          <w:rFonts w:ascii="Arial" w:hAnsi="Arial" w:cs="Arial"/>
        </w:rPr>
      </w:pPr>
      <w:r w:rsidRPr="001B3791">
        <w:rPr>
          <w:rFonts w:ascii="Arial" w:hAnsi="Arial" w:cs="Arial"/>
          <w:b/>
          <w:bCs/>
        </w:rPr>
        <w:t>DISCIPLINA:</w:t>
      </w:r>
      <w:r w:rsidRPr="001B3791">
        <w:rPr>
          <w:rFonts w:ascii="Arial" w:hAnsi="Arial" w:cs="Arial"/>
        </w:rPr>
        <w:t xml:space="preserve"> Mecanismo de Doenças</w:t>
      </w:r>
    </w:p>
    <w:p w14:paraId="0EE5E21C" w14:textId="77777777" w:rsidR="001B3791" w:rsidRPr="00B771D0" w:rsidRDefault="001B3791" w:rsidP="001B3791">
      <w:pPr>
        <w:jc w:val="both"/>
        <w:rPr>
          <w:rFonts w:ascii="Arial" w:hAnsi="Arial" w:cs="Arial"/>
        </w:rPr>
      </w:pPr>
    </w:p>
    <w:p w14:paraId="2420142E" w14:textId="49CA90B8" w:rsidR="001B3791" w:rsidRPr="00B771D0" w:rsidRDefault="001B3791" w:rsidP="001B37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TEMAS</w:t>
      </w:r>
      <w:r w:rsidRPr="00B771D0">
        <w:rPr>
          <w:rFonts w:ascii="Arial" w:hAnsi="Arial" w:cs="Arial"/>
          <w:b/>
        </w:rPr>
        <w:t>:</w:t>
      </w:r>
    </w:p>
    <w:p w14:paraId="7DB2F18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1- Adaptação ao crescimento e à diferenciação celular: hiperplasia, hipertrofia, atrofia e metaplasia.</w:t>
      </w:r>
    </w:p>
    <w:p w14:paraId="54E92A40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2- Mecanismos de reparo, regeneração e cicatrização celulares.</w:t>
      </w:r>
    </w:p>
    <w:p w14:paraId="1006C17A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3- O processo inflamatório: agudo e crônico</w:t>
      </w:r>
    </w:p>
    <w:p w14:paraId="6E393232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4- Mecanismo das principais doenças cardiovasculares, hemodinâmicas e tromboembólicas.</w:t>
      </w:r>
    </w:p>
    <w:p w14:paraId="23478FF1" w14:textId="77777777" w:rsidR="001B3791" w:rsidRPr="00B771D0" w:rsidRDefault="001B3791" w:rsidP="001B3791">
      <w:pPr>
        <w:jc w:val="both"/>
        <w:rPr>
          <w:rFonts w:ascii="Arial" w:hAnsi="Arial" w:cs="Arial"/>
        </w:rPr>
      </w:pPr>
      <w:r w:rsidRPr="00B771D0">
        <w:rPr>
          <w:rFonts w:ascii="Arial" w:hAnsi="Arial" w:cs="Arial"/>
        </w:rPr>
        <w:t>5- Mecanismo das principais doenças do trato gastrintestinal, fígado e pâncreas.</w:t>
      </w:r>
    </w:p>
    <w:p w14:paraId="0B69DA0F" w14:textId="77777777" w:rsidR="001B3791" w:rsidRPr="00B771D0" w:rsidRDefault="001B3791" w:rsidP="001B3791">
      <w:pPr>
        <w:jc w:val="both"/>
        <w:rPr>
          <w:rFonts w:ascii="Arial" w:hAnsi="Arial" w:cs="Arial"/>
          <w:b/>
        </w:rPr>
      </w:pPr>
    </w:p>
    <w:p w14:paraId="76DF2C31" w14:textId="77777777" w:rsidR="001B3791" w:rsidRPr="00B771D0" w:rsidRDefault="001B3791" w:rsidP="001B3791">
      <w:pPr>
        <w:jc w:val="both"/>
        <w:rPr>
          <w:rFonts w:ascii="Arial" w:hAnsi="Arial" w:cs="Arial"/>
          <w:b/>
        </w:rPr>
      </w:pPr>
      <w:r w:rsidRPr="00B771D0">
        <w:rPr>
          <w:rFonts w:ascii="Arial" w:hAnsi="Arial" w:cs="Arial"/>
          <w:b/>
        </w:rPr>
        <w:t>BIBLIOGRAFIA BÁSICA:</w:t>
      </w:r>
    </w:p>
    <w:p w14:paraId="6AAF3D39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BACCHI, C. E. </w:t>
      </w:r>
      <w:r w:rsidRPr="00B771D0">
        <w:rPr>
          <w:rFonts w:ascii="Arial" w:hAnsi="Arial" w:cs="Arial"/>
          <w:b/>
        </w:rPr>
        <w:t>Patologia processos gerais</w:t>
      </w:r>
      <w:r w:rsidRPr="00B771D0">
        <w:rPr>
          <w:rFonts w:ascii="Arial" w:hAnsi="Arial" w:cs="Arial"/>
        </w:rPr>
        <w:t>. São Paulo: Atheneu, 2010.</w:t>
      </w:r>
      <w:r w:rsidRPr="00B771D0">
        <w:rPr>
          <w:rFonts w:ascii="Arial" w:hAnsi="Arial" w:cs="Arial"/>
          <w:b/>
        </w:rPr>
        <w:t xml:space="preserve"> </w:t>
      </w:r>
      <w:r w:rsidRPr="00B771D0">
        <w:rPr>
          <w:rFonts w:ascii="Arial" w:hAnsi="Arial" w:cs="Arial"/>
        </w:rPr>
        <w:t xml:space="preserve"> </w:t>
      </w:r>
    </w:p>
    <w:p w14:paraId="5FCCA36C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BRASILEIRO FILHO, Geraldo. </w:t>
      </w:r>
      <w:proofErr w:type="spellStart"/>
      <w:r w:rsidRPr="00B771D0">
        <w:rPr>
          <w:rFonts w:ascii="Arial" w:hAnsi="Arial" w:cs="Arial"/>
          <w:b/>
        </w:rPr>
        <w:t>Bogliolo</w:t>
      </w:r>
      <w:proofErr w:type="spellEnd"/>
      <w:r w:rsidRPr="00B771D0">
        <w:rPr>
          <w:rFonts w:ascii="Arial" w:hAnsi="Arial" w:cs="Arial"/>
          <w:b/>
        </w:rPr>
        <w:t xml:space="preserve">: </w:t>
      </w:r>
      <w:r w:rsidRPr="00B771D0">
        <w:rPr>
          <w:rFonts w:ascii="Arial" w:hAnsi="Arial" w:cs="Arial"/>
        </w:rPr>
        <w:t xml:space="preserve">patologia. 8. ed. Rio de Janeiro: Guanabara Koogan, 2011, 2009, 1998, 1994, 1993. </w:t>
      </w:r>
    </w:p>
    <w:p w14:paraId="48A65FC5" w14:textId="77777777" w:rsidR="001B3791" w:rsidRPr="00B771D0" w:rsidRDefault="001B3791" w:rsidP="001B3791">
      <w:pPr>
        <w:widowControl w:val="0"/>
        <w:suppressLineNumbers/>
        <w:rPr>
          <w:rFonts w:ascii="Arial" w:eastAsia="Andale Sans UI" w:hAnsi="Arial" w:cs="Arial"/>
        </w:rPr>
      </w:pPr>
      <w:r w:rsidRPr="00B771D0">
        <w:rPr>
          <w:rFonts w:ascii="Arial" w:eastAsia="Andale Sans UI" w:hAnsi="Arial" w:cs="Arial"/>
          <w:bCs/>
        </w:rPr>
        <w:t xml:space="preserve">KUMAR, </w:t>
      </w:r>
      <w:proofErr w:type="spellStart"/>
      <w:r w:rsidRPr="00B771D0">
        <w:rPr>
          <w:rFonts w:ascii="Arial" w:eastAsia="Andale Sans UI" w:hAnsi="Arial" w:cs="Arial"/>
          <w:bCs/>
        </w:rPr>
        <w:t>Vinav</w:t>
      </w:r>
      <w:proofErr w:type="spellEnd"/>
      <w:r w:rsidRPr="00B771D0">
        <w:rPr>
          <w:rFonts w:ascii="Arial" w:eastAsia="Andale Sans UI" w:hAnsi="Arial" w:cs="Arial"/>
          <w:bCs/>
        </w:rPr>
        <w:t xml:space="preserve"> et al. </w:t>
      </w:r>
      <w:r w:rsidRPr="00B771D0">
        <w:rPr>
          <w:rFonts w:ascii="Arial" w:eastAsia="Andale Sans UI" w:hAnsi="Arial" w:cs="Arial"/>
          <w:b/>
          <w:bCs/>
        </w:rPr>
        <w:t xml:space="preserve">ROBBINS e </w:t>
      </w:r>
      <w:proofErr w:type="spellStart"/>
      <w:r w:rsidRPr="00B771D0">
        <w:rPr>
          <w:rFonts w:ascii="Arial" w:eastAsia="Andale Sans UI" w:hAnsi="Arial" w:cs="Arial"/>
          <w:b/>
          <w:bCs/>
        </w:rPr>
        <w:t>Cotran</w:t>
      </w:r>
      <w:proofErr w:type="spellEnd"/>
      <w:r w:rsidRPr="00B771D0">
        <w:rPr>
          <w:rFonts w:ascii="Arial" w:eastAsia="Andale Sans UI" w:hAnsi="Arial" w:cs="Arial"/>
          <w:b/>
          <w:bCs/>
        </w:rPr>
        <w:t xml:space="preserve"> patologia:</w:t>
      </w:r>
      <w:r w:rsidRPr="00B771D0">
        <w:rPr>
          <w:rFonts w:ascii="Arial" w:eastAsia="Andale Sans UI" w:hAnsi="Arial" w:cs="Arial"/>
        </w:rPr>
        <w:t xml:space="preserve"> bases patológicas das doenças. 8. ed. Rio de Janeiro: Elsevier, 2010, 2005. </w:t>
      </w:r>
    </w:p>
    <w:p w14:paraId="31B4D3DF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RUBIN, Emanuel - </w:t>
      </w:r>
      <w:r w:rsidRPr="00B771D0">
        <w:rPr>
          <w:rFonts w:ascii="Arial" w:hAnsi="Arial" w:cs="Arial"/>
          <w:b/>
        </w:rPr>
        <w:t>Patologia</w:t>
      </w:r>
      <w:r w:rsidRPr="00B771D0">
        <w:rPr>
          <w:rFonts w:ascii="Arial" w:hAnsi="Arial" w:cs="Arial"/>
        </w:rPr>
        <w:t xml:space="preserve"> - Bases </w:t>
      </w:r>
      <w:proofErr w:type="spellStart"/>
      <w:r w:rsidRPr="00B771D0">
        <w:rPr>
          <w:rFonts w:ascii="Arial" w:hAnsi="Arial" w:cs="Arial"/>
        </w:rPr>
        <w:t>Clinicopatológicas</w:t>
      </w:r>
      <w:proofErr w:type="spellEnd"/>
      <w:r w:rsidRPr="00B771D0">
        <w:rPr>
          <w:rFonts w:ascii="Arial" w:hAnsi="Arial" w:cs="Arial"/>
        </w:rPr>
        <w:t xml:space="preserve"> da Medicina. Rio de Janeiro: Guanabara Koogan, 2006.</w:t>
      </w:r>
    </w:p>
    <w:p w14:paraId="0130DA8C" w14:textId="77777777" w:rsidR="001B3791" w:rsidRPr="00B771D0" w:rsidRDefault="001B3791" w:rsidP="001B3791">
      <w:pPr>
        <w:rPr>
          <w:rFonts w:ascii="Arial" w:hAnsi="Arial" w:cs="Arial"/>
        </w:rPr>
      </w:pPr>
      <w:r w:rsidRPr="00B771D0">
        <w:rPr>
          <w:rFonts w:ascii="Arial" w:hAnsi="Arial" w:cs="Arial"/>
        </w:rPr>
        <w:t xml:space="preserve">STEVENS, Alan; LOWE, J. S. </w:t>
      </w:r>
      <w:r w:rsidRPr="00B771D0">
        <w:rPr>
          <w:rFonts w:ascii="Arial" w:hAnsi="Arial" w:cs="Arial"/>
          <w:b/>
          <w:bCs/>
        </w:rPr>
        <w:t xml:space="preserve">Patologia. </w:t>
      </w:r>
      <w:r w:rsidRPr="00B771D0">
        <w:rPr>
          <w:rFonts w:ascii="Arial" w:hAnsi="Arial" w:cs="Arial"/>
        </w:rPr>
        <w:t>2. ed. Barueri: Manole, 2002.</w:t>
      </w:r>
    </w:p>
    <w:p w14:paraId="6A7B3BB8" w14:textId="77777777" w:rsidR="001B3791" w:rsidRPr="00DD5C7F" w:rsidRDefault="001B3791" w:rsidP="00476B5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5989141" w14:textId="77777777" w:rsidR="00636C98" w:rsidRPr="00240561" w:rsidRDefault="00636C98" w:rsidP="00A4607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091B51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>
        <w:rPr>
          <w:rFonts w:ascii="Arial" w:hAnsi="Arial" w:cs="Arial"/>
          <w:b/>
          <w:sz w:val="32"/>
          <w:szCs w:val="32"/>
        </w:rPr>
        <w:t>CIÊNCIAS SOCIAIS APLICADAS</w:t>
      </w:r>
    </w:p>
    <w:p w14:paraId="7D69CECF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572395D0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</w:p>
    <w:p w14:paraId="0B3742A7" w14:textId="67E60EF8" w:rsidR="00E61EA1" w:rsidRDefault="00E61EA1" w:rsidP="00E61E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DISCIPLINA: </w:t>
      </w:r>
      <w:r w:rsidRPr="00E61EA1">
        <w:rPr>
          <w:rFonts w:ascii="Arial" w:hAnsi="Arial" w:cs="Arial"/>
        </w:rPr>
        <w:t>Direito Penal III</w:t>
      </w:r>
    </w:p>
    <w:p w14:paraId="7FD922EC" w14:textId="77777777" w:rsidR="00E61EA1" w:rsidRPr="00E61EA1" w:rsidRDefault="00E61EA1" w:rsidP="00E61EA1">
      <w:pPr>
        <w:jc w:val="both"/>
        <w:rPr>
          <w:rFonts w:ascii="Arial" w:hAnsi="Arial" w:cs="Arial"/>
          <w:sz w:val="22"/>
          <w:szCs w:val="22"/>
        </w:rPr>
      </w:pPr>
    </w:p>
    <w:p w14:paraId="6204BE55" w14:textId="77777777" w:rsidR="00E61EA1" w:rsidRDefault="00E61EA1" w:rsidP="00E61EA1">
      <w:pPr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TEMAS: </w:t>
      </w:r>
    </w:p>
    <w:p w14:paraId="6B06AF86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 DOS CRIMES CONTRA A PESSOA</w:t>
      </w:r>
    </w:p>
    <w:p w14:paraId="7A88900D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 Crimes contra a vida</w:t>
      </w:r>
    </w:p>
    <w:p w14:paraId="640B43F9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1.2 Homicídio</w:t>
      </w:r>
    </w:p>
    <w:p w14:paraId="1F3B8E09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1.3 Participação em suicídio</w:t>
      </w:r>
    </w:p>
    <w:p w14:paraId="4AC4BC4C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1.4 Infanticídio</w:t>
      </w:r>
    </w:p>
    <w:p w14:paraId="78787EF5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1.5 Aborto</w:t>
      </w:r>
    </w:p>
    <w:p w14:paraId="41AB648E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1.6 Lesões corporais</w:t>
      </w:r>
    </w:p>
    <w:p w14:paraId="673D769F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1.7 Crimes de periclitação da vida e da saúde</w:t>
      </w:r>
    </w:p>
    <w:p w14:paraId="3BFCA633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1.8 Da rixa</w:t>
      </w:r>
    </w:p>
    <w:p w14:paraId="6680D6B4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1.9 Crimes contra a honra</w:t>
      </w:r>
    </w:p>
    <w:p w14:paraId="77B9B1F8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1.10 Crimes contra a liberdade individual</w:t>
      </w:r>
    </w:p>
    <w:p w14:paraId="29ED7D97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1.11 Crimes contra a liberdade pessoal</w:t>
      </w:r>
    </w:p>
    <w:p w14:paraId="16F7E57F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1.12 Violação de domicílio</w:t>
      </w:r>
    </w:p>
    <w:p w14:paraId="3F2BF23C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1.13 Dos crimes contra a inviolabilidade de correspondência</w:t>
      </w:r>
    </w:p>
    <w:p w14:paraId="13F8AB03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1.14 Dos crimes contra a inviolabilidade dos segredos</w:t>
      </w:r>
    </w:p>
    <w:p w14:paraId="45C542F1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 DOS CRIMES CONTRA O PATRIMÔNIO</w:t>
      </w:r>
    </w:p>
    <w:p w14:paraId="3BA601E0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2.1 Furto</w:t>
      </w:r>
    </w:p>
    <w:p w14:paraId="6AA2BE8C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2.2 Furto de coisa comum</w:t>
      </w:r>
    </w:p>
    <w:p w14:paraId="0074E857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2.3 Roubo e extorsão</w:t>
      </w:r>
    </w:p>
    <w:p w14:paraId="2001FF2A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2.4 Da usurpação</w:t>
      </w:r>
    </w:p>
    <w:p w14:paraId="07A6B286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2.5 Do dano</w:t>
      </w:r>
    </w:p>
    <w:p w14:paraId="211B6981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2.6 Da apropriação indébita, estelionato e outras fraudes</w:t>
      </w:r>
    </w:p>
    <w:p w14:paraId="33AB3924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2.7 Da receptação</w:t>
      </w:r>
    </w:p>
    <w:p w14:paraId="4ABBEFE8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 CRIMES CONTRA A PROPRIEDADE IMATERIAL</w:t>
      </w:r>
    </w:p>
    <w:p w14:paraId="26EF86F7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3.1 Crimes contra a propriedade intelectual</w:t>
      </w:r>
    </w:p>
    <w:p w14:paraId="4E196E46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 CRIMES CONTRA A ORGANIZAÇÃO DO TRABALHO</w:t>
      </w:r>
    </w:p>
    <w:p w14:paraId="40A84447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 CRIMES CONTRA O SENTIMENTO RELIGIOSO E CONTRA O RESPEITO AOS MORTOS</w:t>
      </w:r>
    </w:p>
    <w:p w14:paraId="12503143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 CRIMES CONTRA A DIGNIDADE SEXUAL</w:t>
      </w:r>
    </w:p>
    <w:p w14:paraId="297E862C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6.1. Crime contra a liberdade sexual</w:t>
      </w:r>
    </w:p>
    <w:p w14:paraId="75EE0D9D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6.2. Crimes sexuais contra vulnerável</w:t>
      </w:r>
    </w:p>
    <w:p w14:paraId="488D32C0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6.3 Do lenocínio e do tráfico de pessoa para fim de prostituição ou outra forma de exploração sexual</w:t>
      </w:r>
    </w:p>
    <w:p w14:paraId="6BE0CD2F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6.4. Do ultraje público ao pudor</w:t>
      </w:r>
    </w:p>
    <w:p w14:paraId="2A2C7152" w14:textId="77777777" w:rsidR="00E61EA1" w:rsidRDefault="00E61EA1" w:rsidP="00E61EA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06042A57" w14:textId="77777777" w:rsidR="00E61EA1" w:rsidRDefault="00E61EA1" w:rsidP="00E61EA1">
      <w:pPr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BÁSICA:</w:t>
      </w:r>
    </w:p>
    <w:p w14:paraId="68D8ED05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BITENCOURT, Cezar Roberto. Tratado de direito penal: parte especial, v 2. 12. ed. rev. e </w:t>
      </w:r>
      <w:proofErr w:type="spellStart"/>
      <w:r>
        <w:rPr>
          <w:rFonts w:ascii="Arial" w:hAnsi="Arial" w:cs="Arial"/>
          <w:bCs/>
          <w:szCs w:val="24"/>
        </w:rPr>
        <w:t>ampl</w:t>
      </w:r>
      <w:proofErr w:type="spellEnd"/>
      <w:r>
        <w:rPr>
          <w:rFonts w:ascii="Arial" w:hAnsi="Arial" w:cs="Arial"/>
          <w:bCs/>
          <w:szCs w:val="24"/>
        </w:rPr>
        <w:t>. São Paulo: Saraiva, 2012</w:t>
      </w:r>
    </w:p>
    <w:p w14:paraId="6509D977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CAPEZ, Fernando. Curso de direito penal: parte especial, v 2 (</w:t>
      </w:r>
      <w:proofErr w:type="spellStart"/>
      <w:r>
        <w:rPr>
          <w:rFonts w:ascii="Arial" w:hAnsi="Arial" w:cs="Arial"/>
          <w:bCs/>
          <w:szCs w:val="24"/>
        </w:rPr>
        <w:t>arts</w:t>
      </w:r>
      <w:proofErr w:type="spellEnd"/>
      <w:r>
        <w:rPr>
          <w:rFonts w:ascii="Arial" w:hAnsi="Arial" w:cs="Arial"/>
          <w:bCs/>
          <w:szCs w:val="24"/>
        </w:rPr>
        <w:t>. 121 a 212). 9.ed. São Paulo: Saraiva, 2009.</w:t>
      </w:r>
    </w:p>
    <w:p w14:paraId="45E8A5B6" w14:textId="77777777" w:rsidR="00E61EA1" w:rsidRDefault="00E61EA1" w:rsidP="00E61EA1">
      <w:pPr>
        <w:widowControl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ESTEFAN, André. Direito penal. Vol. 02. São Paulo: Saraiva, 2012</w:t>
      </w:r>
    </w:p>
    <w:p w14:paraId="092A1E26" w14:textId="77777777" w:rsidR="00E61EA1" w:rsidRDefault="00E61EA1" w:rsidP="00E61EA1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14:paraId="5E7E54C2" w14:textId="77777777" w:rsidR="00E12B24" w:rsidRPr="00E12B24" w:rsidRDefault="00E12B24" w:rsidP="00345A00">
      <w:pPr>
        <w:ind w:left="119"/>
        <w:rPr>
          <w:rFonts w:ascii="Arial" w:eastAsia="Arial" w:hAnsi="Arial" w:cs="Arial"/>
          <w:sz w:val="22"/>
          <w:szCs w:val="22"/>
        </w:rPr>
      </w:pPr>
    </w:p>
    <w:p w14:paraId="2F867AE2" w14:textId="77777777" w:rsidR="00E738BB" w:rsidRPr="00E12B24" w:rsidRDefault="00E738BB" w:rsidP="00814BD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524F2DD" w14:textId="77777777" w:rsidR="00E738BB" w:rsidRDefault="00E738BB" w:rsidP="00814BD5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 w:rsidR="00411868">
        <w:rPr>
          <w:rFonts w:ascii="Arial" w:hAnsi="Arial" w:cs="Arial"/>
          <w:b/>
          <w:sz w:val="32"/>
          <w:szCs w:val="32"/>
        </w:rPr>
        <w:t>LINGUÍSTICA, LETRAS E ARTES</w:t>
      </w:r>
    </w:p>
    <w:p w14:paraId="0585DC0F" w14:textId="77777777" w:rsidR="00D81136" w:rsidRPr="00F50C8A" w:rsidRDefault="00D81136" w:rsidP="00814BD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29AA1A" w14:textId="49A1B42C" w:rsidR="004261C9" w:rsidRPr="00A46078" w:rsidRDefault="001B3791" w:rsidP="004261C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</w:t>
      </w:r>
      <w:r w:rsidR="004261C9" w:rsidRPr="00F50C8A">
        <w:rPr>
          <w:rFonts w:ascii="Arial" w:hAnsi="Arial" w:cs="Arial"/>
          <w:b/>
          <w:bCs/>
          <w:sz w:val="22"/>
          <w:szCs w:val="22"/>
        </w:rPr>
        <w:t xml:space="preserve">: </w:t>
      </w:r>
      <w:r w:rsidR="004261C9" w:rsidRPr="00B41380">
        <w:rPr>
          <w:rFonts w:ascii="Arial" w:hAnsi="Arial" w:cs="Arial"/>
          <w:sz w:val="22"/>
          <w:szCs w:val="22"/>
        </w:rPr>
        <w:t>LIBRAS – Língua Brasileira de Sinais</w:t>
      </w:r>
    </w:p>
    <w:p w14:paraId="106F6F3B" w14:textId="77777777" w:rsidR="004261C9" w:rsidRPr="00F50C8A" w:rsidRDefault="004261C9" w:rsidP="004261C9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0ADE5C" w14:textId="67E8797F" w:rsidR="004261C9" w:rsidRPr="004261C9" w:rsidRDefault="004261C9" w:rsidP="004261C9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4261C9">
        <w:rPr>
          <w:rFonts w:ascii="Arial" w:hAnsi="Arial" w:cs="Arial"/>
          <w:b/>
          <w:bCs/>
          <w:sz w:val="22"/>
          <w:szCs w:val="22"/>
        </w:rPr>
        <w:t xml:space="preserve">TEMAS: </w:t>
      </w:r>
    </w:p>
    <w:p w14:paraId="3483C762" w14:textId="77777777" w:rsidR="004261C9" w:rsidRPr="004261C9" w:rsidRDefault="004261C9" w:rsidP="004261C9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2"/>
          <w:szCs w:val="22"/>
          <w:lang w:val="pt"/>
        </w:rPr>
      </w:pPr>
      <w:r w:rsidRPr="004261C9">
        <w:rPr>
          <w:rFonts w:ascii="Arial" w:hAnsi="Arial" w:cs="Arial"/>
          <w:b/>
          <w:bCs/>
          <w:sz w:val="22"/>
          <w:szCs w:val="22"/>
          <w:lang w:val="pt"/>
        </w:rPr>
        <w:t>Temas para a prova escrita</w:t>
      </w:r>
    </w:p>
    <w:p w14:paraId="3E84C3CF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1. Legislação e Inclusão</w:t>
      </w:r>
    </w:p>
    <w:p w14:paraId="0658A170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2. Conceito de Identidade Surda.</w:t>
      </w:r>
    </w:p>
    <w:p w14:paraId="1135F2DF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3. Gramática surda.</w:t>
      </w:r>
    </w:p>
    <w:p w14:paraId="5DB31CCB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4. Constituição do sujeito Surdo.</w:t>
      </w:r>
    </w:p>
    <w:p w14:paraId="3B647209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5. Cultura Surda/ Relação Sócio Histórico da Surdez com a Língua de Sinais.</w:t>
      </w:r>
    </w:p>
    <w:p w14:paraId="17779864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6. Noções básica de Língua Brasileira de Sinais.</w:t>
      </w:r>
    </w:p>
    <w:p w14:paraId="324C84BF" w14:textId="77777777" w:rsidR="004261C9" w:rsidRPr="004261C9" w:rsidRDefault="004261C9" w:rsidP="004261C9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sz w:val="22"/>
          <w:szCs w:val="22"/>
          <w:lang w:val="pt"/>
        </w:rPr>
      </w:pPr>
    </w:p>
    <w:p w14:paraId="3C8D7060" w14:textId="77777777" w:rsidR="004261C9" w:rsidRPr="004261C9" w:rsidRDefault="004261C9" w:rsidP="00426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"/>
        </w:rPr>
      </w:pPr>
      <w:r w:rsidRPr="004261C9">
        <w:rPr>
          <w:rFonts w:ascii="Arial" w:hAnsi="Arial" w:cs="Arial"/>
          <w:b/>
          <w:bCs/>
          <w:sz w:val="22"/>
          <w:szCs w:val="22"/>
          <w:lang w:val="pt"/>
        </w:rPr>
        <w:t>Temas para a prova didática</w:t>
      </w:r>
    </w:p>
    <w:p w14:paraId="191CD650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1. Legislação e Inclusão</w:t>
      </w:r>
    </w:p>
    <w:p w14:paraId="025680D3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2. Conceito de Identidade Surda.</w:t>
      </w:r>
    </w:p>
    <w:p w14:paraId="4B98D640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3. Gramática surda.</w:t>
      </w:r>
    </w:p>
    <w:p w14:paraId="4160268D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4. Constituição do sujeito Surdo.</w:t>
      </w:r>
    </w:p>
    <w:p w14:paraId="20B3BCC7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5. Cultura Surda/ Relação Sócio Histórico da Surdez com a Língua de Sinais.</w:t>
      </w:r>
    </w:p>
    <w:p w14:paraId="2A5DD1B2" w14:textId="77777777" w:rsidR="004261C9" w:rsidRPr="004261C9" w:rsidRDefault="004261C9" w:rsidP="004261C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6. Noções básica de Língua Brasileira de Sinais.</w:t>
      </w:r>
    </w:p>
    <w:p w14:paraId="6C42645D" w14:textId="77777777" w:rsidR="004261C9" w:rsidRPr="004261C9" w:rsidRDefault="004261C9" w:rsidP="00CD3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"/>
        </w:rPr>
      </w:pPr>
    </w:p>
    <w:p w14:paraId="25AF4929" w14:textId="77777777" w:rsidR="004261C9" w:rsidRPr="004261C9" w:rsidRDefault="004261C9" w:rsidP="00CD3479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4261C9">
        <w:rPr>
          <w:rFonts w:ascii="Arial" w:hAnsi="Arial" w:cs="Arial"/>
          <w:b/>
          <w:bCs/>
          <w:color w:val="222222"/>
          <w:sz w:val="22"/>
          <w:szCs w:val="22"/>
        </w:rPr>
        <w:t>BIBLIOGRAFIA BÁSICA:</w:t>
      </w:r>
    </w:p>
    <w:p w14:paraId="11260EEE" w14:textId="77777777" w:rsidR="004261C9" w:rsidRPr="004261C9" w:rsidRDefault="004261C9" w:rsidP="00CD347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BRITO, Lucinda (Org.). </w:t>
      </w:r>
      <w:r w:rsidRPr="004261C9">
        <w:rPr>
          <w:rFonts w:ascii="Arial" w:hAnsi="Arial" w:cs="Arial"/>
          <w:b/>
          <w:bCs/>
          <w:sz w:val="22"/>
          <w:szCs w:val="22"/>
        </w:rPr>
        <w:t>Língua brasileira de sinais: </w:t>
      </w:r>
      <w:r w:rsidRPr="004261C9">
        <w:rPr>
          <w:rFonts w:ascii="Arial" w:hAnsi="Arial" w:cs="Arial"/>
          <w:sz w:val="22"/>
          <w:szCs w:val="22"/>
        </w:rPr>
        <w:t>educação especial. Brasília: SEESP, 1997.  </w:t>
      </w:r>
    </w:p>
    <w:p w14:paraId="7C17877D" w14:textId="77777777" w:rsidR="004261C9" w:rsidRPr="004261C9" w:rsidRDefault="004261C9" w:rsidP="00CD347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lastRenderedPageBreak/>
        <w:t>SCKLIAR, Carlos. </w:t>
      </w:r>
      <w:r w:rsidRPr="004261C9">
        <w:rPr>
          <w:rFonts w:ascii="Arial" w:hAnsi="Arial" w:cs="Arial"/>
          <w:b/>
          <w:bCs/>
          <w:sz w:val="22"/>
          <w:szCs w:val="22"/>
        </w:rPr>
        <w:t>Atualidades da educação bilíngue para surdos.</w:t>
      </w:r>
      <w:r w:rsidRPr="004261C9">
        <w:rPr>
          <w:rFonts w:ascii="Arial" w:hAnsi="Arial" w:cs="Arial"/>
          <w:sz w:val="22"/>
          <w:szCs w:val="22"/>
        </w:rPr>
        <w:t> Vol. I. Porto Alegre: Mediação, 1999.</w:t>
      </w:r>
    </w:p>
    <w:p w14:paraId="2DB5CE1B" w14:textId="77777777" w:rsidR="004261C9" w:rsidRPr="004261C9" w:rsidRDefault="004261C9" w:rsidP="00CD347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 xml:space="preserve">QUADROS, </w:t>
      </w:r>
      <w:proofErr w:type="spellStart"/>
      <w:r w:rsidRPr="004261C9">
        <w:rPr>
          <w:rFonts w:ascii="Arial" w:hAnsi="Arial" w:cs="Arial"/>
          <w:sz w:val="22"/>
          <w:szCs w:val="22"/>
        </w:rPr>
        <w:t>Ronice</w:t>
      </w:r>
      <w:proofErr w:type="spellEnd"/>
      <w:r w:rsidRPr="004261C9">
        <w:rPr>
          <w:rFonts w:ascii="Arial" w:hAnsi="Arial" w:cs="Arial"/>
          <w:sz w:val="22"/>
          <w:szCs w:val="22"/>
        </w:rPr>
        <w:t xml:space="preserve"> Muller de, Cruz, Rebello. </w:t>
      </w:r>
      <w:r w:rsidRPr="004261C9">
        <w:rPr>
          <w:rFonts w:ascii="Arial" w:hAnsi="Arial" w:cs="Arial"/>
          <w:b/>
          <w:bCs/>
          <w:sz w:val="22"/>
          <w:szCs w:val="22"/>
        </w:rPr>
        <w:t>Língua de Sinais</w:t>
      </w:r>
      <w:r w:rsidRPr="004261C9">
        <w:rPr>
          <w:rFonts w:ascii="Arial" w:hAnsi="Arial" w:cs="Arial"/>
          <w:sz w:val="22"/>
          <w:szCs w:val="22"/>
        </w:rPr>
        <w:t>: </w:t>
      </w:r>
      <w:r w:rsidRPr="004261C9">
        <w:rPr>
          <w:rFonts w:ascii="Arial" w:hAnsi="Arial" w:cs="Arial"/>
          <w:b/>
          <w:bCs/>
          <w:sz w:val="22"/>
          <w:szCs w:val="22"/>
        </w:rPr>
        <w:t>Instrumentos de avaliação</w:t>
      </w:r>
      <w:r w:rsidRPr="004261C9">
        <w:rPr>
          <w:rFonts w:ascii="Arial" w:hAnsi="Arial" w:cs="Arial"/>
          <w:sz w:val="22"/>
          <w:szCs w:val="22"/>
        </w:rPr>
        <w:t>. Porto Alegre, RS: Artmed, 20011.  </w:t>
      </w:r>
    </w:p>
    <w:p w14:paraId="32B0B9DA" w14:textId="4D138450" w:rsidR="004261C9" w:rsidRPr="004261C9" w:rsidRDefault="004261C9" w:rsidP="00CD3479">
      <w:pPr>
        <w:jc w:val="both"/>
        <w:rPr>
          <w:rFonts w:ascii="Arial" w:hAnsi="Arial" w:cs="Arial"/>
          <w:sz w:val="22"/>
          <w:szCs w:val="22"/>
        </w:rPr>
      </w:pPr>
      <w:r w:rsidRPr="004261C9">
        <w:rPr>
          <w:rFonts w:ascii="Arial" w:hAnsi="Arial" w:cs="Arial"/>
          <w:sz w:val="22"/>
          <w:szCs w:val="22"/>
        </w:rPr>
        <w:t>BRITO, Lucinda (Org.) </w:t>
      </w:r>
      <w:r w:rsidRPr="004261C9">
        <w:rPr>
          <w:rFonts w:ascii="Arial" w:hAnsi="Arial" w:cs="Arial"/>
          <w:b/>
          <w:bCs/>
          <w:sz w:val="22"/>
          <w:szCs w:val="22"/>
        </w:rPr>
        <w:t>Língua brasileira de sinais: educação especial</w:t>
      </w:r>
      <w:r w:rsidRPr="004261C9">
        <w:rPr>
          <w:rFonts w:ascii="Arial" w:hAnsi="Arial" w:cs="Arial"/>
          <w:sz w:val="22"/>
          <w:szCs w:val="22"/>
        </w:rPr>
        <w:t>. Brasília:SEESP,1997. </w:t>
      </w:r>
    </w:p>
    <w:p w14:paraId="7B57E1C5" w14:textId="77777777" w:rsidR="00411868" w:rsidRPr="00240561" w:rsidRDefault="00411868" w:rsidP="0041186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sectPr w:rsidR="00411868" w:rsidRPr="00240561" w:rsidSect="00942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CC92" w14:textId="77777777" w:rsidR="00423780" w:rsidRDefault="00423780" w:rsidP="003D30B0">
      <w:r>
        <w:separator/>
      </w:r>
    </w:p>
  </w:endnote>
  <w:endnote w:type="continuationSeparator" w:id="0">
    <w:p w14:paraId="06C64BAA" w14:textId="77777777" w:rsidR="00423780" w:rsidRDefault="00423780" w:rsidP="003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face 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9F441" w14:textId="77777777" w:rsidR="00423780" w:rsidRDefault="00423780" w:rsidP="003D30B0">
      <w:r>
        <w:separator/>
      </w:r>
    </w:p>
  </w:footnote>
  <w:footnote w:type="continuationSeparator" w:id="0">
    <w:p w14:paraId="669497A3" w14:textId="77777777" w:rsidR="00423780" w:rsidRDefault="00423780" w:rsidP="003D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pStyle w:val="Ttulo2"/>
      <w:suff w:val="nothing"/>
      <w:lvlText w:val=""/>
      <w:lvlJc w:val="left"/>
      <w:pPr>
        <w:tabs>
          <w:tab w:val="num" w:pos="0"/>
        </w:tabs>
        <w:ind w:left="576" w:hanging="576"/>
      </w:pPr>
      <w:rPr>
        <w:rFonts w:ascii="Wingdings" w:hAnsi="Wingdings" w:cs="OpenSymbol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3B78FC0C"/>
    <w:name w:val="WW8Num3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432"/>
      </w:pPr>
    </w:lvl>
    <w:lvl w:ilvl="1">
      <w:start w:val="1"/>
      <w:numFmt w:val="none"/>
      <w:lvlText w:val=""/>
      <w:lvlJc w:val="left"/>
      <w:pPr>
        <w:tabs>
          <w:tab w:val="num" w:pos="1596"/>
        </w:tabs>
        <w:ind w:left="1596" w:hanging="576"/>
      </w:pPr>
    </w:lvl>
    <w:lvl w:ilvl="2">
      <w:start w:val="1"/>
      <w:numFmt w:val="none"/>
      <w:lvlText w:val=""/>
      <w:lvlJc w:val="left"/>
      <w:pPr>
        <w:tabs>
          <w:tab w:val="num" w:pos="1740"/>
        </w:tabs>
        <w:ind w:left="1740" w:hanging="720"/>
      </w:pPr>
    </w:lvl>
    <w:lvl w:ilvl="3">
      <w:start w:val="1"/>
      <w:numFmt w:val="none"/>
      <w:lvlText w:val=""/>
      <w:lvlJc w:val="left"/>
      <w:pPr>
        <w:tabs>
          <w:tab w:val="num" w:pos="1884"/>
        </w:tabs>
        <w:ind w:left="1884" w:hanging="864"/>
      </w:pPr>
    </w:lvl>
    <w:lvl w:ilvl="4">
      <w:start w:val="1"/>
      <w:numFmt w:val="none"/>
      <w:lvlText w:val=""/>
      <w:lvlJc w:val="left"/>
      <w:pPr>
        <w:tabs>
          <w:tab w:val="num" w:pos="2028"/>
        </w:tabs>
        <w:ind w:left="2028" w:hanging="1008"/>
      </w:pPr>
    </w:lvl>
    <w:lvl w:ilvl="5">
      <w:start w:val="1"/>
      <w:numFmt w:val="none"/>
      <w:lvlText w:val=""/>
      <w:lvlJc w:val="left"/>
      <w:pPr>
        <w:tabs>
          <w:tab w:val="num" w:pos="2172"/>
        </w:tabs>
        <w:ind w:left="2172" w:hanging="1152"/>
      </w:pPr>
    </w:lvl>
    <w:lvl w:ilvl="6">
      <w:start w:val="1"/>
      <w:numFmt w:val="none"/>
      <w:lvlText w:val=""/>
      <w:lvlJc w:val="left"/>
      <w:pPr>
        <w:tabs>
          <w:tab w:val="num" w:pos="2316"/>
        </w:tabs>
        <w:ind w:left="2316" w:hanging="1296"/>
      </w:pPr>
    </w:lvl>
    <w:lvl w:ilvl="7">
      <w:start w:val="1"/>
      <w:numFmt w:val="none"/>
      <w:lvlText w:val=""/>
      <w:lvlJc w:val="left"/>
      <w:pPr>
        <w:tabs>
          <w:tab w:val="num" w:pos="2460"/>
        </w:tabs>
        <w:ind w:left="2460" w:hanging="1440"/>
      </w:pPr>
    </w:lvl>
    <w:lvl w:ilvl="8">
      <w:start w:val="1"/>
      <w:numFmt w:val="none"/>
      <w:lvlText w:val=""/>
      <w:lvlJc w:val="left"/>
      <w:pPr>
        <w:tabs>
          <w:tab w:val="num" w:pos="2604"/>
        </w:tabs>
        <w:ind w:left="2604" w:hanging="1584"/>
      </w:pPr>
    </w:lvl>
  </w:abstractNum>
  <w:abstractNum w:abstractNumId="3" w15:restartNumberingAfterBreak="0">
    <w:nsid w:val="021E6A60"/>
    <w:multiLevelType w:val="hybridMultilevel"/>
    <w:tmpl w:val="ACFA7A8C"/>
    <w:lvl w:ilvl="0" w:tplc="F9A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7A65"/>
    <w:multiLevelType w:val="hybridMultilevel"/>
    <w:tmpl w:val="7CB6B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96301"/>
    <w:multiLevelType w:val="multilevel"/>
    <w:tmpl w:val="85F6D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FA07065"/>
    <w:multiLevelType w:val="hybridMultilevel"/>
    <w:tmpl w:val="49AEF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3E5"/>
    <w:multiLevelType w:val="hybridMultilevel"/>
    <w:tmpl w:val="C6CCFD0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2460A"/>
    <w:multiLevelType w:val="hybridMultilevel"/>
    <w:tmpl w:val="E34A087A"/>
    <w:lvl w:ilvl="0" w:tplc="C478C2E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44FB0971"/>
    <w:multiLevelType w:val="hybridMultilevel"/>
    <w:tmpl w:val="B866A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46238"/>
    <w:multiLevelType w:val="hybridMultilevel"/>
    <w:tmpl w:val="B4F49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81B41"/>
    <w:multiLevelType w:val="multilevel"/>
    <w:tmpl w:val="6748B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77F7B11"/>
    <w:multiLevelType w:val="hybridMultilevel"/>
    <w:tmpl w:val="083C5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0B46"/>
    <w:multiLevelType w:val="multilevel"/>
    <w:tmpl w:val="725CD620"/>
    <w:lvl w:ilvl="0">
      <w:start w:val="1"/>
      <w:numFmt w:val="none"/>
      <w:pStyle w:val="PETtuloDisciplina"/>
      <w:suff w:val="nothing"/>
      <w:lvlText w:val=""/>
      <w:lvlJc w:val="left"/>
      <w:rPr>
        <w:rFonts w:hint="default"/>
      </w:rPr>
    </w:lvl>
    <w:lvl w:ilvl="1">
      <w:start w:val="1"/>
      <w:numFmt w:val="decimal"/>
      <w:pStyle w:val="PEItem"/>
      <w:suff w:val="space"/>
      <w:lvlText w:val="%2)"/>
      <w:lvlJc w:val="left"/>
      <w:rPr>
        <w:rFonts w:hint="default"/>
      </w:rPr>
    </w:lvl>
    <w:lvl w:ilvl="2">
      <w:start w:val="1"/>
      <w:numFmt w:val="decimal"/>
      <w:pStyle w:val="PEContedo1"/>
      <w:lvlText w:val="%3"/>
      <w:lvlJc w:val="left"/>
      <w:pPr>
        <w:tabs>
          <w:tab w:val="num" w:pos="0"/>
        </w:tabs>
        <w:ind w:left="0"/>
      </w:pPr>
      <w:rPr>
        <w:rFonts w:hint="default"/>
      </w:rPr>
    </w:lvl>
    <w:lvl w:ilvl="3">
      <w:start w:val="1"/>
      <w:numFmt w:val="decimal"/>
      <w:pStyle w:val="PEContedo2"/>
      <w:lvlText w:val="%2.%3.%4."/>
      <w:lvlJc w:val="left"/>
      <w:pPr>
        <w:ind w:left="567"/>
      </w:pPr>
      <w:rPr>
        <w:rFonts w:hint="default"/>
      </w:rPr>
    </w:lvl>
    <w:lvl w:ilvl="4">
      <w:start w:val="1"/>
      <w:numFmt w:val="decimal"/>
      <w:pStyle w:val="PEContedo3"/>
      <w:lvlText w:val="%2.%3.%4.%5."/>
      <w:lvlJc w:val="left"/>
      <w:pPr>
        <w:ind w:left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E692696"/>
    <w:multiLevelType w:val="hybridMultilevel"/>
    <w:tmpl w:val="A770E008"/>
    <w:lvl w:ilvl="0" w:tplc="D284C1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D5F5A"/>
    <w:multiLevelType w:val="hybridMultilevel"/>
    <w:tmpl w:val="973A2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C2926"/>
    <w:multiLevelType w:val="hybridMultilevel"/>
    <w:tmpl w:val="4218DE48"/>
    <w:lvl w:ilvl="0" w:tplc="1B946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11"/>
  </w:num>
  <w:num w:numId="14">
    <w:abstractNumId w:val="8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CB"/>
    <w:rsid w:val="0000120B"/>
    <w:rsid w:val="00002426"/>
    <w:rsid w:val="00002768"/>
    <w:rsid w:val="00004A01"/>
    <w:rsid w:val="0001209C"/>
    <w:rsid w:val="00020D99"/>
    <w:rsid w:val="00031431"/>
    <w:rsid w:val="000340C9"/>
    <w:rsid w:val="00034A03"/>
    <w:rsid w:val="0003529F"/>
    <w:rsid w:val="0004376F"/>
    <w:rsid w:val="00045539"/>
    <w:rsid w:val="000507FE"/>
    <w:rsid w:val="00051772"/>
    <w:rsid w:val="00053FEE"/>
    <w:rsid w:val="00054C71"/>
    <w:rsid w:val="0005566E"/>
    <w:rsid w:val="0006044E"/>
    <w:rsid w:val="00060537"/>
    <w:rsid w:val="0007462F"/>
    <w:rsid w:val="00075E43"/>
    <w:rsid w:val="0009071A"/>
    <w:rsid w:val="00092140"/>
    <w:rsid w:val="000966BD"/>
    <w:rsid w:val="000A46F0"/>
    <w:rsid w:val="000A7BDA"/>
    <w:rsid w:val="000B68BF"/>
    <w:rsid w:val="000D0F31"/>
    <w:rsid w:val="000D2C25"/>
    <w:rsid w:val="000D4869"/>
    <w:rsid w:val="000E246C"/>
    <w:rsid w:val="000E6192"/>
    <w:rsid w:val="000E6707"/>
    <w:rsid w:val="000F6FE8"/>
    <w:rsid w:val="0010156F"/>
    <w:rsid w:val="00102624"/>
    <w:rsid w:val="001043FC"/>
    <w:rsid w:val="00111140"/>
    <w:rsid w:val="001142EC"/>
    <w:rsid w:val="00117AE4"/>
    <w:rsid w:val="00126AD5"/>
    <w:rsid w:val="00127F76"/>
    <w:rsid w:val="00133A4B"/>
    <w:rsid w:val="0014609F"/>
    <w:rsid w:val="001510FB"/>
    <w:rsid w:val="00152EB6"/>
    <w:rsid w:val="00153572"/>
    <w:rsid w:val="00153B12"/>
    <w:rsid w:val="0015445B"/>
    <w:rsid w:val="00155A05"/>
    <w:rsid w:val="00157665"/>
    <w:rsid w:val="00164C5D"/>
    <w:rsid w:val="00165CAA"/>
    <w:rsid w:val="00166499"/>
    <w:rsid w:val="0017005E"/>
    <w:rsid w:val="00170531"/>
    <w:rsid w:val="00170CED"/>
    <w:rsid w:val="001720A4"/>
    <w:rsid w:val="0018369D"/>
    <w:rsid w:val="001846B5"/>
    <w:rsid w:val="00186A3A"/>
    <w:rsid w:val="00187FF3"/>
    <w:rsid w:val="00190796"/>
    <w:rsid w:val="001A2BA6"/>
    <w:rsid w:val="001B27F3"/>
    <w:rsid w:val="001B3791"/>
    <w:rsid w:val="001B64D6"/>
    <w:rsid w:val="001C0C16"/>
    <w:rsid w:val="001C1355"/>
    <w:rsid w:val="001C21D8"/>
    <w:rsid w:val="001C5144"/>
    <w:rsid w:val="001C5FEF"/>
    <w:rsid w:val="001D465D"/>
    <w:rsid w:val="001D5B57"/>
    <w:rsid w:val="001D667B"/>
    <w:rsid w:val="001D6C8C"/>
    <w:rsid w:val="001F5542"/>
    <w:rsid w:val="001F75B4"/>
    <w:rsid w:val="001F7C8A"/>
    <w:rsid w:val="002240AD"/>
    <w:rsid w:val="002253D7"/>
    <w:rsid w:val="00226A4A"/>
    <w:rsid w:val="00227745"/>
    <w:rsid w:val="0023094F"/>
    <w:rsid w:val="00240561"/>
    <w:rsid w:val="0024407A"/>
    <w:rsid w:val="00244368"/>
    <w:rsid w:val="00252044"/>
    <w:rsid w:val="0025325D"/>
    <w:rsid w:val="00257555"/>
    <w:rsid w:val="00260B24"/>
    <w:rsid w:val="00263FDF"/>
    <w:rsid w:val="00270221"/>
    <w:rsid w:val="00280654"/>
    <w:rsid w:val="00280D59"/>
    <w:rsid w:val="0028279E"/>
    <w:rsid w:val="00286186"/>
    <w:rsid w:val="00293106"/>
    <w:rsid w:val="00294CA3"/>
    <w:rsid w:val="00294E38"/>
    <w:rsid w:val="002A4599"/>
    <w:rsid w:val="002A46FC"/>
    <w:rsid w:val="002A7C8D"/>
    <w:rsid w:val="002B0FFF"/>
    <w:rsid w:val="002B31A3"/>
    <w:rsid w:val="002B3DA1"/>
    <w:rsid w:val="002B59D4"/>
    <w:rsid w:val="002B6AF5"/>
    <w:rsid w:val="002D4365"/>
    <w:rsid w:val="002E763C"/>
    <w:rsid w:val="002F1A69"/>
    <w:rsid w:val="002F39BA"/>
    <w:rsid w:val="002F4A1E"/>
    <w:rsid w:val="00303380"/>
    <w:rsid w:val="0030543E"/>
    <w:rsid w:val="0031361E"/>
    <w:rsid w:val="00315956"/>
    <w:rsid w:val="00316277"/>
    <w:rsid w:val="0033011A"/>
    <w:rsid w:val="00334300"/>
    <w:rsid w:val="003363A4"/>
    <w:rsid w:val="003403AC"/>
    <w:rsid w:val="00345A00"/>
    <w:rsid w:val="00352078"/>
    <w:rsid w:val="003523AA"/>
    <w:rsid w:val="00353DA3"/>
    <w:rsid w:val="00356CFA"/>
    <w:rsid w:val="003575F4"/>
    <w:rsid w:val="00367AF1"/>
    <w:rsid w:val="00371990"/>
    <w:rsid w:val="003719EC"/>
    <w:rsid w:val="003730E3"/>
    <w:rsid w:val="003731E7"/>
    <w:rsid w:val="00375BF6"/>
    <w:rsid w:val="0037639E"/>
    <w:rsid w:val="003768EE"/>
    <w:rsid w:val="003779FF"/>
    <w:rsid w:val="003805FB"/>
    <w:rsid w:val="00386462"/>
    <w:rsid w:val="00387858"/>
    <w:rsid w:val="003955FE"/>
    <w:rsid w:val="00396DC2"/>
    <w:rsid w:val="00397C21"/>
    <w:rsid w:val="003A1AE6"/>
    <w:rsid w:val="003A6F3B"/>
    <w:rsid w:val="003B4817"/>
    <w:rsid w:val="003D2227"/>
    <w:rsid w:val="003D2B58"/>
    <w:rsid w:val="003D30AE"/>
    <w:rsid w:val="003D30B0"/>
    <w:rsid w:val="003D502B"/>
    <w:rsid w:val="003D5D9B"/>
    <w:rsid w:val="003E0F4D"/>
    <w:rsid w:val="003E38FE"/>
    <w:rsid w:val="003E3DF6"/>
    <w:rsid w:val="003E6BFA"/>
    <w:rsid w:val="003F0887"/>
    <w:rsid w:val="003F4BAF"/>
    <w:rsid w:val="003F4EB5"/>
    <w:rsid w:val="003F6090"/>
    <w:rsid w:val="00403322"/>
    <w:rsid w:val="004077DD"/>
    <w:rsid w:val="00411868"/>
    <w:rsid w:val="004122FC"/>
    <w:rsid w:val="004126A4"/>
    <w:rsid w:val="004134BF"/>
    <w:rsid w:val="00414B4F"/>
    <w:rsid w:val="00415A29"/>
    <w:rsid w:val="00423780"/>
    <w:rsid w:val="00423E9F"/>
    <w:rsid w:val="00425C89"/>
    <w:rsid w:val="00425EAB"/>
    <w:rsid w:val="004261C9"/>
    <w:rsid w:val="00436E2D"/>
    <w:rsid w:val="004407AA"/>
    <w:rsid w:val="00442363"/>
    <w:rsid w:val="00443989"/>
    <w:rsid w:val="00451C53"/>
    <w:rsid w:val="00457770"/>
    <w:rsid w:val="004611E6"/>
    <w:rsid w:val="004625FC"/>
    <w:rsid w:val="00473851"/>
    <w:rsid w:val="00476255"/>
    <w:rsid w:val="00476B58"/>
    <w:rsid w:val="00483013"/>
    <w:rsid w:val="00487040"/>
    <w:rsid w:val="00492905"/>
    <w:rsid w:val="00494363"/>
    <w:rsid w:val="00496D2A"/>
    <w:rsid w:val="004A09B8"/>
    <w:rsid w:val="004A11DB"/>
    <w:rsid w:val="004C1B8D"/>
    <w:rsid w:val="004C3BCF"/>
    <w:rsid w:val="004C404C"/>
    <w:rsid w:val="004C6369"/>
    <w:rsid w:val="004D5C80"/>
    <w:rsid w:val="004F2D3A"/>
    <w:rsid w:val="004F3C89"/>
    <w:rsid w:val="004F7AF6"/>
    <w:rsid w:val="0050017B"/>
    <w:rsid w:val="00503C73"/>
    <w:rsid w:val="005045AB"/>
    <w:rsid w:val="0050656F"/>
    <w:rsid w:val="005138B6"/>
    <w:rsid w:val="0051793B"/>
    <w:rsid w:val="00522C7C"/>
    <w:rsid w:val="005278F3"/>
    <w:rsid w:val="00536BFE"/>
    <w:rsid w:val="00545241"/>
    <w:rsid w:val="00550771"/>
    <w:rsid w:val="005562BC"/>
    <w:rsid w:val="00556338"/>
    <w:rsid w:val="00561F8A"/>
    <w:rsid w:val="00576D1A"/>
    <w:rsid w:val="00577F1E"/>
    <w:rsid w:val="00583369"/>
    <w:rsid w:val="0058526A"/>
    <w:rsid w:val="005A5D70"/>
    <w:rsid w:val="005B048C"/>
    <w:rsid w:val="005B097F"/>
    <w:rsid w:val="005B77B5"/>
    <w:rsid w:val="005C735D"/>
    <w:rsid w:val="005D0230"/>
    <w:rsid w:val="005D55B3"/>
    <w:rsid w:val="005D5D21"/>
    <w:rsid w:val="005E2FF0"/>
    <w:rsid w:val="005E40CD"/>
    <w:rsid w:val="005E4F08"/>
    <w:rsid w:val="005F1BB7"/>
    <w:rsid w:val="005F2003"/>
    <w:rsid w:val="005F2497"/>
    <w:rsid w:val="005F3667"/>
    <w:rsid w:val="005F377B"/>
    <w:rsid w:val="0060193F"/>
    <w:rsid w:val="0060516F"/>
    <w:rsid w:val="00606F97"/>
    <w:rsid w:val="00617ECB"/>
    <w:rsid w:val="0062214B"/>
    <w:rsid w:val="00622FB4"/>
    <w:rsid w:val="00623668"/>
    <w:rsid w:val="00632F80"/>
    <w:rsid w:val="00633F23"/>
    <w:rsid w:val="00635121"/>
    <w:rsid w:val="00636C98"/>
    <w:rsid w:val="00641687"/>
    <w:rsid w:val="00656C63"/>
    <w:rsid w:val="00663F48"/>
    <w:rsid w:val="006642D0"/>
    <w:rsid w:val="006650F5"/>
    <w:rsid w:val="00671D2E"/>
    <w:rsid w:val="00676157"/>
    <w:rsid w:val="00677EE1"/>
    <w:rsid w:val="006837B9"/>
    <w:rsid w:val="00685BB8"/>
    <w:rsid w:val="006867A6"/>
    <w:rsid w:val="006927DF"/>
    <w:rsid w:val="006955E8"/>
    <w:rsid w:val="006A3F00"/>
    <w:rsid w:val="006A6B67"/>
    <w:rsid w:val="006A7039"/>
    <w:rsid w:val="006B1A3E"/>
    <w:rsid w:val="006B3E2B"/>
    <w:rsid w:val="006B4C4A"/>
    <w:rsid w:val="006C13FF"/>
    <w:rsid w:val="006D041A"/>
    <w:rsid w:val="006D4A9E"/>
    <w:rsid w:val="006D6A40"/>
    <w:rsid w:val="006F2EA8"/>
    <w:rsid w:val="006F586D"/>
    <w:rsid w:val="006F6CAD"/>
    <w:rsid w:val="007020DC"/>
    <w:rsid w:val="007021B3"/>
    <w:rsid w:val="0070570E"/>
    <w:rsid w:val="00705878"/>
    <w:rsid w:val="00706989"/>
    <w:rsid w:val="00717BA2"/>
    <w:rsid w:val="00730B13"/>
    <w:rsid w:val="0073469A"/>
    <w:rsid w:val="00755A38"/>
    <w:rsid w:val="00765C0F"/>
    <w:rsid w:val="00765D0F"/>
    <w:rsid w:val="007711C7"/>
    <w:rsid w:val="00773524"/>
    <w:rsid w:val="00773E5C"/>
    <w:rsid w:val="007744CB"/>
    <w:rsid w:val="00774AB7"/>
    <w:rsid w:val="007761E7"/>
    <w:rsid w:val="00782BFD"/>
    <w:rsid w:val="0078630A"/>
    <w:rsid w:val="00790D42"/>
    <w:rsid w:val="007A5C5E"/>
    <w:rsid w:val="007A6CFB"/>
    <w:rsid w:val="007B008C"/>
    <w:rsid w:val="007B03C1"/>
    <w:rsid w:val="007B1150"/>
    <w:rsid w:val="007B40C1"/>
    <w:rsid w:val="007B4D76"/>
    <w:rsid w:val="007C086E"/>
    <w:rsid w:val="007C1723"/>
    <w:rsid w:val="007C1E46"/>
    <w:rsid w:val="007C2BC6"/>
    <w:rsid w:val="007D55E8"/>
    <w:rsid w:val="007E1216"/>
    <w:rsid w:val="007E1285"/>
    <w:rsid w:val="007E1B8C"/>
    <w:rsid w:val="007E1C84"/>
    <w:rsid w:val="007E54D8"/>
    <w:rsid w:val="007F2A63"/>
    <w:rsid w:val="007F31A5"/>
    <w:rsid w:val="008045A7"/>
    <w:rsid w:val="0081248E"/>
    <w:rsid w:val="00812491"/>
    <w:rsid w:val="00814BD5"/>
    <w:rsid w:val="00816507"/>
    <w:rsid w:val="0082225E"/>
    <w:rsid w:val="00840143"/>
    <w:rsid w:val="00841A87"/>
    <w:rsid w:val="00842AFF"/>
    <w:rsid w:val="00843075"/>
    <w:rsid w:val="0084787E"/>
    <w:rsid w:val="00852D09"/>
    <w:rsid w:val="008633A0"/>
    <w:rsid w:val="008754CF"/>
    <w:rsid w:val="00881B6B"/>
    <w:rsid w:val="00883050"/>
    <w:rsid w:val="0089013E"/>
    <w:rsid w:val="0089187B"/>
    <w:rsid w:val="00892AC5"/>
    <w:rsid w:val="008949FD"/>
    <w:rsid w:val="008A2E9F"/>
    <w:rsid w:val="008A3D9C"/>
    <w:rsid w:val="008A5A37"/>
    <w:rsid w:val="008B1DB9"/>
    <w:rsid w:val="008B64FA"/>
    <w:rsid w:val="008B713E"/>
    <w:rsid w:val="008C02DA"/>
    <w:rsid w:val="008C3A52"/>
    <w:rsid w:val="008C6FFA"/>
    <w:rsid w:val="008D67DE"/>
    <w:rsid w:val="008D67F8"/>
    <w:rsid w:val="008E5E11"/>
    <w:rsid w:val="008F7E6A"/>
    <w:rsid w:val="00906167"/>
    <w:rsid w:val="00920F2D"/>
    <w:rsid w:val="00926169"/>
    <w:rsid w:val="0093027A"/>
    <w:rsid w:val="00930447"/>
    <w:rsid w:val="00933256"/>
    <w:rsid w:val="00933A25"/>
    <w:rsid w:val="009415D6"/>
    <w:rsid w:val="00942F89"/>
    <w:rsid w:val="00945F30"/>
    <w:rsid w:val="009469CE"/>
    <w:rsid w:val="00955D3B"/>
    <w:rsid w:val="00960D91"/>
    <w:rsid w:val="00965F81"/>
    <w:rsid w:val="00983E4E"/>
    <w:rsid w:val="009910AB"/>
    <w:rsid w:val="009969D1"/>
    <w:rsid w:val="009A3152"/>
    <w:rsid w:val="009A3E19"/>
    <w:rsid w:val="009A74F5"/>
    <w:rsid w:val="009C5FFE"/>
    <w:rsid w:val="009D25A2"/>
    <w:rsid w:val="009D75D4"/>
    <w:rsid w:val="009E4AF9"/>
    <w:rsid w:val="009E7C7C"/>
    <w:rsid w:val="009F01F6"/>
    <w:rsid w:val="009F618C"/>
    <w:rsid w:val="00A0191E"/>
    <w:rsid w:val="00A03A28"/>
    <w:rsid w:val="00A1004F"/>
    <w:rsid w:val="00A102C4"/>
    <w:rsid w:val="00A14BA8"/>
    <w:rsid w:val="00A14CA4"/>
    <w:rsid w:val="00A23163"/>
    <w:rsid w:val="00A242F9"/>
    <w:rsid w:val="00A26E85"/>
    <w:rsid w:val="00A27FC2"/>
    <w:rsid w:val="00A313C1"/>
    <w:rsid w:val="00A376D6"/>
    <w:rsid w:val="00A37922"/>
    <w:rsid w:val="00A46078"/>
    <w:rsid w:val="00A55308"/>
    <w:rsid w:val="00A61E0D"/>
    <w:rsid w:val="00A652DB"/>
    <w:rsid w:val="00A65480"/>
    <w:rsid w:val="00A65D2F"/>
    <w:rsid w:val="00A75B9C"/>
    <w:rsid w:val="00A81D08"/>
    <w:rsid w:val="00A83C27"/>
    <w:rsid w:val="00A84E4D"/>
    <w:rsid w:val="00AA443A"/>
    <w:rsid w:val="00AB5F38"/>
    <w:rsid w:val="00AC7A56"/>
    <w:rsid w:val="00AE41A9"/>
    <w:rsid w:val="00AE6B0F"/>
    <w:rsid w:val="00AE6C4A"/>
    <w:rsid w:val="00AF26BD"/>
    <w:rsid w:val="00AF5D06"/>
    <w:rsid w:val="00B0166D"/>
    <w:rsid w:val="00B02269"/>
    <w:rsid w:val="00B045E0"/>
    <w:rsid w:val="00B123B2"/>
    <w:rsid w:val="00B12841"/>
    <w:rsid w:val="00B1692C"/>
    <w:rsid w:val="00B22F0F"/>
    <w:rsid w:val="00B26DC6"/>
    <w:rsid w:val="00B3141C"/>
    <w:rsid w:val="00B3146A"/>
    <w:rsid w:val="00B345E5"/>
    <w:rsid w:val="00B41380"/>
    <w:rsid w:val="00B4409B"/>
    <w:rsid w:val="00B458F7"/>
    <w:rsid w:val="00B468F4"/>
    <w:rsid w:val="00B52880"/>
    <w:rsid w:val="00B53B41"/>
    <w:rsid w:val="00B561B8"/>
    <w:rsid w:val="00B609A3"/>
    <w:rsid w:val="00B6100A"/>
    <w:rsid w:val="00B62ABD"/>
    <w:rsid w:val="00B632F7"/>
    <w:rsid w:val="00B633D1"/>
    <w:rsid w:val="00B6481B"/>
    <w:rsid w:val="00B64DB2"/>
    <w:rsid w:val="00B6656C"/>
    <w:rsid w:val="00B70799"/>
    <w:rsid w:val="00B740A5"/>
    <w:rsid w:val="00B753C1"/>
    <w:rsid w:val="00B82BBF"/>
    <w:rsid w:val="00B846BE"/>
    <w:rsid w:val="00B87E9A"/>
    <w:rsid w:val="00B9044D"/>
    <w:rsid w:val="00B9209B"/>
    <w:rsid w:val="00B956A3"/>
    <w:rsid w:val="00BA1DA4"/>
    <w:rsid w:val="00BA2A52"/>
    <w:rsid w:val="00BA4B5C"/>
    <w:rsid w:val="00BA63BC"/>
    <w:rsid w:val="00BB1CF5"/>
    <w:rsid w:val="00BB1DF1"/>
    <w:rsid w:val="00BB3F96"/>
    <w:rsid w:val="00BB5313"/>
    <w:rsid w:val="00BB59EB"/>
    <w:rsid w:val="00BC1F3E"/>
    <w:rsid w:val="00BC7186"/>
    <w:rsid w:val="00BD2AA9"/>
    <w:rsid w:val="00BD3116"/>
    <w:rsid w:val="00BD402D"/>
    <w:rsid w:val="00BD491C"/>
    <w:rsid w:val="00BD50DA"/>
    <w:rsid w:val="00BD7938"/>
    <w:rsid w:val="00BE00F4"/>
    <w:rsid w:val="00BE26A2"/>
    <w:rsid w:val="00BE28AD"/>
    <w:rsid w:val="00BF01E8"/>
    <w:rsid w:val="00BF04B6"/>
    <w:rsid w:val="00BF3444"/>
    <w:rsid w:val="00C01EB3"/>
    <w:rsid w:val="00C021FB"/>
    <w:rsid w:val="00C11BAB"/>
    <w:rsid w:val="00C13A79"/>
    <w:rsid w:val="00C149C8"/>
    <w:rsid w:val="00C17311"/>
    <w:rsid w:val="00C22BD3"/>
    <w:rsid w:val="00C23AE5"/>
    <w:rsid w:val="00C2789F"/>
    <w:rsid w:val="00C4293A"/>
    <w:rsid w:val="00C45FE2"/>
    <w:rsid w:val="00C46CF5"/>
    <w:rsid w:val="00C505D4"/>
    <w:rsid w:val="00C50C54"/>
    <w:rsid w:val="00C63A8E"/>
    <w:rsid w:val="00C71F1E"/>
    <w:rsid w:val="00C7387E"/>
    <w:rsid w:val="00C76BE9"/>
    <w:rsid w:val="00C76E8A"/>
    <w:rsid w:val="00C77BA1"/>
    <w:rsid w:val="00C82ABA"/>
    <w:rsid w:val="00CA2DF9"/>
    <w:rsid w:val="00CA4328"/>
    <w:rsid w:val="00CA4EF9"/>
    <w:rsid w:val="00CB4BC2"/>
    <w:rsid w:val="00CC2475"/>
    <w:rsid w:val="00CC50A1"/>
    <w:rsid w:val="00CC558D"/>
    <w:rsid w:val="00CD11DD"/>
    <w:rsid w:val="00CD3141"/>
    <w:rsid w:val="00CD3479"/>
    <w:rsid w:val="00CD406C"/>
    <w:rsid w:val="00CD5BE8"/>
    <w:rsid w:val="00CE16F7"/>
    <w:rsid w:val="00CE582D"/>
    <w:rsid w:val="00CF071F"/>
    <w:rsid w:val="00CF4901"/>
    <w:rsid w:val="00CF69F5"/>
    <w:rsid w:val="00D03197"/>
    <w:rsid w:val="00D03623"/>
    <w:rsid w:val="00D07EF8"/>
    <w:rsid w:val="00D10A28"/>
    <w:rsid w:val="00D12162"/>
    <w:rsid w:val="00D1275D"/>
    <w:rsid w:val="00D13109"/>
    <w:rsid w:val="00D161F1"/>
    <w:rsid w:val="00D173F2"/>
    <w:rsid w:val="00D21003"/>
    <w:rsid w:val="00D232E7"/>
    <w:rsid w:val="00D24CB0"/>
    <w:rsid w:val="00D30307"/>
    <w:rsid w:val="00D42893"/>
    <w:rsid w:val="00D43E31"/>
    <w:rsid w:val="00D449BE"/>
    <w:rsid w:val="00D47A02"/>
    <w:rsid w:val="00D51917"/>
    <w:rsid w:val="00D526E6"/>
    <w:rsid w:val="00D52A33"/>
    <w:rsid w:val="00D6148A"/>
    <w:rsid w:val="00D6430F"/>
    <w:rsid w:val="00D64672"/>
    <w:rsid w:val="00D70B65"/>
    <w:rsid w:val="00D72474"/>
    <w:rsid w:val="00D727A5"/>
    <w:rsid w:val="00D73E47"/>
    <w:rsid w:val="00D74775"/>
    <w:rsid w:val="00D76905"/>
    <w:rsid w:val="00D80566"/>
    <w:rsid w:val="00D80FE8"/>
    <w:rsid w:val="00D81136"/>
    <w:rsid w:val="00D8143D"/>
    <w:rsid w:val="00D83C5D"/>
    <w:rsid w:val="00D852F9"/>
    <w:rsid w:val="00D94F47"/>
    <w:rsid w:val="00DA3B6C"/>
    <w:rsid w:val="00DA4BB3"/>
    <w:rsid w:val="00DA72F6"/>
    <w:rsid w:val="00DC0344"/>
    <w:rsid w:val="00DC0B6C"/>
    <w:rsid w:val="00DC2049"/>
    <w:rsid w:val="00DC4890"/>
    <w:rsid w:val="00DD09DF"/>
    <w:rsid w:val="00DD2C75"/>
    <w:rsid w:val="00DD493E"/>
    <w:rsid w:val="00DD4A1F"/>
    <w:rsid w:val="00DD72E2"/>
    <w:rsid w:val="00DE5151"/>
    <w:rsid w:val="00DF3BE1"/>
    <w:rsid w:val="00DF3EC8"/>
    <w:rsid w:val="00E013DF"/>
    <w:rsid w:val="00E01A26"/>
    <w:rsid w:val="00E0590D"/>
    <w:rsid w:val="00E06DCE"/>
    <w:rsid w:val="00E12B24"/>
    <w:rsid w:val="00E13025"/>
    <w:rsid w:val="00E318B9"/>
    <w:rsid w:val="00E40CD9"/>
    <w:rsid w:val="00E415E6"/>
    <w:rsid w:val="00E429E3"/>
    <w:rsid w:val="00E52E94"/>
    <w:rsid w:val="00E534FA"/>
    <w:rsid w:val="00E539F8"/>
    <w:rsid w:val="00E54A30"/>
    <w:rsid w:val="00E56712"/>
    <w:rsid w:val="00E61541"/>
    <w:rsid w:val="00E616EC"/>
    <w:rsid w:val="00E61EA1"/>
    <w:rsid w:val="00E634E3"/>
    <w:rsid w:val="00E64CFF"/>
    <w:rsid w:val="00E720F7"/>
    <w:rsid w:val="00E738BB"/>
    <w:rsid w:val="00E80085"/>
    <w:rsid w:val="00E83D79"/>
    <w:rsid w:val="00E84511"/>
    <w:rsid w:val="00E870C9"/>
    <w:rsid w:val="00E875FC"/>
    <w:rsid w:val="00E95BFD"/>
    <w:rsid w:val="00EA07BA"/>
    <w:rsid w:val="00EA6DB1"/>
    <w:rsid w:val="00EB5D6B"/>
    <w:rsid w:val="00EC0CAA"/>
    <w:rsid w:val="00EC1506"/>
    <w:rsid w:val="00EC1969"/>
    <w:rsid w:val="00EC290D"/>
    <w:rsid w:val="00EC36EA"/>
    <w:rsid w:val="00EC7A71"/>
    <w:rsid w:val="00EC7F21"/>
    <w:rsid w:val="00ED53E8"/>
    <w:rsid w:val="00EE25FB"/>
    <w:rsid w:val="00EE651F"/>
    <w:rsid w:val="00F0119B"/>
    <w:rsid w:val="00F0130C"/>
    <w:rsid w:val="00F02702"/>
    <w:rsid w:val="00F133A0"/>
    <w:rsid w:val="00F14035"/>
    <w:rsid w:val="00F14ADE"/>
    <w:rsid w:val="00F259FB"/>
    <w:rsid w:val="00F31F49"/>
    <w:rsid w:val="00F32AB1"/>
    <w:rsid w:val="00F3405F"/>
    <w:rsid w:val="00F345EF"/>
    <w:rsid w:val="00F352F8"/>
    <w:rsid w:val="00F37745"/>
    <w:rsid w:val="00F42FEC"/>
    <w:rsid w:val="00F47252"/>
    <w:rsid w:val="00F50C8A"/>
    <w:rsid w:val="00F52C19"/>
    <w:rsid w:val="00F541D1"/>
    <w:rsid w:val="00F54A51"/>
    <w:rsid w:val="00F56F12"/>
    <w:rsid w:val="00F576B1"/>
    <w:rsid w:val="00F64ACE"/>
    <w:rsid w:val="00F65678"/>
    <w:rsid w:val="00F66CF2"/>
    <w:rsid w:val="00F72730"/>
    <w:rsid w:val="00F72BDA"/>
    <w:rsid w:val="00F73C36"/>
    <w:rsid w:val="00F8000F"/>
    <w:rsid w:val="00F81F6B"/>
    <w:rsid w:val="00F9128F"/>
    <w:rsid w:val="00F93D26"/>
    <w:rsid w:val="00FA5950"/>
    <w:rsid w:val="00FB5B3A"/>
    <w:rsid w:val="00FC6A0A"/>
    <w:rsid w:val="00FC717F"/>
    <w:rsid w:val="00FD45A5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EC77"/>
  <w15:docId w15:val="{C18671DA-78E1-402D-8007-5156407D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CB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19EC"/>
    <w:pPr>
      <w:keepNext/>
      <w:numPr>
        <w:numId w:val="1"/>
      </w:numPr>
      <w:spacing w:before="360" w:after="120"/>
      <w:jc w:val="both"/>
      <w:outlineLvl w:val="0"/>
    </w:pPr>
    <w:rPr>
      <w:rFonts w:ascii="Arial" w:hAnsi="Arial"/>
      <w:b/>
      <w:caps/>
      <w:color w:val="000000"/>
      <w:sz w:val="20"/>
    </w:rPr>
  </w:style>
  <w:style w:type="paragraph" w:styleId="Ttulo2">
    <w:name w:val="heading 2"/>
    <w:basedOn w:val="Normal"/>
    <w:next w:val="Normal"/>
    <w:link w:val="Ttulo2Char"/>
    <w:qFormat/>
    <w:rsid w:val="003719EC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3719EC"/>
    <w:pPr>
      <w:keepNext/>
      <w:numPr>
        <w:ilvl w:val="2"/>
        <w:numId w:val="1"/>
      </w:numPr>
      <w:jc w:val="both"/>
      <w:outlineLvl w:val="2"/>
    </w:pPr>
    <w:rPr>
      <w:rFonts w:ascii="Arial" w:hAnsi="Arial"/>
      <w:color w:val="FF0000"/>
    </w:rPr>
  </w:style>
  <w:style w:type="paragraph" w:styleId="Ttulo4">
    <w:name w:val="heading 4"/>
    <w:basedOn w:val="Normal"/>
    <w:next w:val="Normal"/>
    <w:link w:val="Ttulo4Char"/>
    <w:uiPriority w:val="9"/>
    <w:qFormat/>
    <w:rsid w:val="003719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19EC"/>
    <w:pPr>
      <w:keepNext/>
      <w:keepLines/>
      <w:spacing w:before="200"/>
      <w:outlineLvl w:val="4"/>
    </w:pPr>
    <w:rPr>
      <w:rFonts w:ascii="Cambria" w:hAnsi="Cambria" w:cs="Mangal"/>
      <w:color w:val="243F60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719EC"/>
    <w:pPr>
      <w:keepNext/>
      <w:keepLines/>
      <w:spacing w:before="200"/>
      <w:outlineLvl w:val="5"/>
    </w:pPr>
    <w:rPr>
      <w:rFonts w:ascii="Cambria" w:hAnsi="Cambria" w:cs="Mangal"/>
      <w:i/>
      <w:iCs/>
      <w:color w:val="243F60"/>
      <w:szCs w:val="21"/>
    </w:rPr>
  </w:style>
  <w:style w:type="paragraph" w:styleId="Ttulo7">
    <w:name w:val="heading 7"/>
    <w:basedOn w:val="Normal"/>
    <w:next w:val="Normal"/>
    <w:link w:val="Ttulo7Char"/>
    <w:uiPriority w:val="9"/>
    <w:qFormat/>
    <w:rsid w:val="003719EC"/>
    <w:pPr>
      <w:keepNext/>
      <w:numPr>
        <w:ilvl w:val="6"/>
        <w:numId w:val="1"/>
      </w:numPr>
      <w:spacing w:before="360" w:after="120" w:line="360" w:lineRule="auto"/>
      <w:jc w:val="both"/>
      <w:outlineLvl w:val="6"/>
    </w:pPr>
    <w:rPr>
      <w:rFonts w:ascii="Arial" w:hAnsi="Arial"/>
      <w:b/>
      <w:sz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3719EC"/>
    <w:pPr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3719EC"/>
    <w:pPr>
      <w:spacing w:before="240" w:after="60"/>
      <w:outlineLvl w:val="8"/>
    </w:pPr>
    <w:rPr>
      <w:rFonts w:ascii="Cambria" w:hAnsi="Cambria"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9EC"/>
    <w:rPr>
      <w:rFonts w:ascii="Arial" w:eastAsia="Times New Roman" w:hAnsi="Arial"/>
      <w:b/>
      <w:caps/>
      <w:color w:val="000000"/>
    </w:rPr>
  </w:style>
  <w:style w:type="character" w:customStyle="1" w:styleId="Ttulo2Char">
    <w:name w:val="Título 2 Char"/>
    <w:basedOn w:val="Fontepargpadro"/>
    <w:link w:val="Ttulo2"/>
    <w:rsid w:val="003719EC"/>
    <w:rPr>
      <w:rFonts w:ascii="Arial" w:eastAsia="Times New Roman" w:hAnsi="Arial"/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719EC"/>
    <w:rPr>
      <w:rFonts w:ascii="Arial" w:eastAsia="Times New Roman" w:hAnsi="Arial"/>
      <w:color w:val="FF0000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3719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3719EC"/>
    <w:rPr>
      <w:rFonts w:ascii="Cambria" w:eastAsia="Times New Roman" w:hAnsi="Cambria" w:cs="Mangal"/>
      <w:color w:val="243F60"/>
      <w:kern w:val="1"/>
      <w:sz w:val="24"/>
      <w:szCs w:val="21"/>
      <w:lang w:eastAsia="hi-IN" w:bidi="hi-IN"/>
    </w:rPr>
  </w:style>
  <w:style w:type="character" w:customStyle="1" w:styleId="Ttulo6Char">
    <w:name w:val="Título 6 Char"/>
    <w:basedOn w:val="Fontepargpadro"/>
    <w:link w:val="Ttulo6"/>
    <w:uiPriority w:val="9"/>
    <w:rsid w:val="003719EC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Ttulo7Char">
    <w:name w:val="Título 7 Char"/>
    <w:basedOn w:val="Fontepargpadro"/>
    <w:link w:val="Ttulo7"/>
    <w:uiPriority w:val="9"/>
    <w:rsid w:val="003719EC"/>
    <w:rPr>
      <w:rFonts w:ascii="Arial" w:eastAsia="Times New Roman" w:hAnsi="Arial"/>
      <w:b/>
    </w:rPr>
  </w:style>
  <w:style w:type="character" w:customStyle="1" w:styleId="Ttulo8Char">
    <w:name w:val="Título 8 Char"/>
    <w:basedOn w:val="Fontepargpadro"/>
    <w:link w:val="Ttulo8"/>
    <w:uiPriority w:val="99"/>
    <w:rsid w:val="003719E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rsid w:val="003719EC"/>
    <w:rPr>
      <w:rFonts w:ascii="Cambria" w:eastAsia="Times New Roman" w:hAnsi="Cambria" w:cs="Times New Roman"/>
      <w:lang w:eastAsia="ar-SA"/>
    </w:rPr>
  </w:style>
  <w:style w:type="paragraph" w:styleId="Ttulo">
    <w:name w:val="Title"/>
    <w:basedOn w:val="Normal"/>
    <w:next w:val="Normal"/>
    <w:link w:val="TtuloChar"/>
    <w:qFormat/>
    <w:rsid w:val="003719EC"/>
    <w:pPr>
      <w:ind w:left="300"/>
      <w:jc w:val="center"/>
    </w:pPr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3719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719EC"/>
    <w:pPr>
      <w:keepNext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3719E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9EC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9E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Forte">
    <w:name w:val="Strong"/>
    <w:uiPriority w:val="22"/>
    <w:qFormat/>
    <w:rsid w:val="003719EC"/>
    <w:rPr>
      <w:b/>
      <w:bCs/>
    </w:rPr>
  </w:style>
  <w:style w:type="character" w:styleId="nfase">
    <w:name w:val="Emphasis"/>
    <w:qFormat/>
    <w:rsid w:val="003719EC"/>
    <w:rPr>
      <w:i/>
      <w:iCs/>
    </w:rPr>
  </w:style>
  <w:style w:type="paragraph" w:styleId="PargrafodaLista">
    <w:name w:val="List Paragraph"/>
    <w:aliases w:val="Resposta Quesitos,List Paragraph"/>
    <w:basedOn w:val="Normal"/>
    <w:uiPriority w:val="34"/>
    <w:qFormat/>
    <w:rsid w:val="003719EC"/>
    <w:pPr>
      <w:ind w:left="708"/>
    </w:pPr>
    <w:rPr>
      <w:rFonts w:cs="Mangal"/>
      <w:szCs w:val="21"/>
    </w:rPr>
  </w:style>
  <w:style w:type="paragraph" w:customStyle="1" w:styleId="tit1">
    <w:name w:val="tit 1"/>
    <w:basedOn w:val="Normal"/>
    <w:link w:val="tit1Char"/>
    <w:qFormat/>
    <w:rsid w:val="003719EC"/>
    <w:pPr>
      <w:jc w:val="center"/>
    </w:pPr>
    <w:rPr>
      <w:rFonts w:ascii="Arial" w:hAnsi="Arial"/>
      <w:b/>
      <w:bCs/>
      <w:lang w:eastAsia="ar-SA"/>
    </w:rPr>
  </w:style>
  <w:style w:type="character" w:customStyle="1" w:styleId="tit1Char">
    <w:name w:val="tit 1 Char"/>
    <w:link w:val="tit1"/>
    <w:rsid w:val="003719EC"/>
    <w:rPr>
      <w:rFonts w:ascii="Arial" w:eastAsia="Times New Roman" w:hAnsi="Arial"/>
      <w:b/>
      <w:bCs/>
      <w:sz w:val="24"/>
      <w:szCs w:val="24"/>
      <w:lang w:eastAsia="ar-SA"/>
    </w:rPr>
  </w:style>
  <w:style w:type="paragraph" w:customStyle="1" w:styleId="Tit2">
    <w:name w:val="Tit 2"/>
    <w:basedOn w:val="Normal"/>
    <w:link w:val="Tit2Char"/>
    <w:qFormat/>
    <w:rsid w:val="003719EC"/>
    <w:pPr>
      <w:tabs>
        <w:tab w:val="left" w:pos="709"/>
        <w:tab w:val="left" w:pos="6240"/>
      </w:tabs>
      <w:spacing w:before="240" w:line="360" w:lineRule="auto"/>
      <w:jc w:val="both"/>
    </w:pPr>
    <w:rPr>
      <w:rFonts w:ascii="Calibri" w:hAnsi="Calibri"/>
      <w:b/>
      <w:lang w:eastAsia="ar-SA"/>
    </w:rPr>
  </w:style>
  <w:style w:type="character" w:customStyle="1" w:styleId="Tit2Char">
    <w:name w:val="Tit 2 Char"/>
    <w:link w:val="Tit2"/>
    <w:rsid w:val="003719EC"/>
    <w:rPr>
      <w:rFonts w:eastAsia="Times New Roman"/>
      <w:b/>
      <w:sz w:val="24"/>
      <w:szCs w:val="24"/>
      <w:lang w:eastAsia="ar-SA"/>
    </w:rPr>
  </w:style>
  <w:style w:type="paragraph" w:customStyle="1" w:styleId="Tit3">
    <w:name w:val="Tit 3"/>
    <w:basedOn w:val="Corpodetexto"/>
    <w:link w:val="Tit3Char"/>
    <w:qFormat/>
    <w:rsid w:val="003719EC"/>
    <w:pPr>
      <w:spacing w:before="240" w:after="0" w:line="360" w:lineRule="auto"/>
      <w:jc w:val="both"/>
    </w:pPr>
    <w:rPr>
      <w:rFonts w:ascii="Calibri" w:hAnsi="Calibri" w:cs="Times New Roman"/>
      <w:b/>
      <w:bCs/>
      <w:szCs w:val="24"/>
      <w:lang w:eastAsia="ar-SA"/>
    </w:rPr>
  </w:style>
  <w:style w:type="character" w:customStyle="1" w:styleId="Tit3Char">
    <w:name w:val="Tit 3 Char"/>
    <w:link w:val="Tit3"/>
    <w:rsid w:val="003719EC"/>
    <w:rPr>
      <w:rFonts w:eastAsia="Times New Roman"/>
      <w:b/>
      <w:bCs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744CB"/>
    <w:rPr>
      <w:strike w:val="0"/>
      <w:dstrike w:val="0"/>
      <w:color w:val="0000CC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7744CB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nhideWhenUsed/>
    <w:rsid w:val="00774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7744CB"/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744CB"/>
    <w:pPr>
      <w:spacing w:before="100" w:beforeAutospacing="1" w:after="100" w:afterAutospacing="1"/>
    </w:pPr>
    <w:rPr>
      <w:szCs w:val="24"/>
    </w:rPr>
  </w:style>
  <w:style w:type="character" w:customStyle="1" w:styleId="CabealhoChar">
    <w:name w:val="Cabeçalho Char"/>
    <w:aliases w:val="Cabeçalho Char Char Char Char,Cabeçalho Char Char Char1"/>
    <w:basedOn w:val="Fontepargpadro"/>
    <w:link w:val="Cabealho"/>
    <w:locked/>
    <w:rsid w:val="007744CB"/>
    <w:rPr>
      <w:sz w:val="24"/>
    </w:rPr>
  </w:style>
  <w:style w:type="paragraph" w:styleId="Cabealho">
    <w:name w:val="header"/>
    <w:aliases w:val="Cabeçalho Char Char Char,Cabeçalho Char Char"/>
    <w:basedOn w:val="Normal"/>
    <w:link w:val="CabealhoChar"/>
    <w:uiPriority w:val="99"/>
    <w:unhideWhenUsed/>
    <w:rsid w:val="007744CB"/>
    <w:pPr>
      <w:tabs>
        <w:tab w:val="center" w:pos="4252"/>
        <w:tab w:val="right" w:pos="8504"/>
      </w:tabs>
    </w:pPr>
    <w:rPr>
      <w:rFonts w:ascii="Calibri" w:eastAsia="Lucida Sans Unicode" w:hAnsi="Calibri"/>
    </w:rPr>
  </w:style>
  <w:style w:type="character" w:customStyle="1" w:styleId="CabealhoChar1">
    <w:name w:val="Cabeçalho Char1"/>
    <w:aliases w:val="Cabeçalho Char Char Char Char1,Cabeçalho Char Char Char2"/>
    <w:basedOn w:val="Fontepargpadro"/>
    <w:semiHidden/>
    <w:rsid w:val="007744CB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74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44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744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744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744C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Normal"/>
    <w:uiPriority w:val="99"/>
    <w:rsid w:val="007744CB"/>
    <w:pPr>
      <w:snapToGrid w:val="0"/>
      <w:spacing w:line="280" w:lineRule="atLeast"/>
      <w:ind w:left="980"/>
    </w:pPr>
  </w:style>
  <w:style w:type="paragraph" w:customStyle="1" w:styleId="p4">
    <w:name w:val="p4"/>
    <w:basedOn w:val="Normal"/>
    <w:uiPriority w:val="99"/>
    <w:rsid w:val="007744CB"/>
    <w:pPr>
      <w:tabs>
        <w:tab w:val="left" w:pos="860"/>
      </w:tabs>
      <w:snapToGrid w:val="0"/>
      <w:spacing w:line="240" w:lineRule="atLeast"/>
      <w:ind w:left="580"/>
    </w:pPr>
  </w:style>
  <w:style w:type="paragraph" w:customStyle="1" w:styleId="p5">
    <w:name w:val="p5"/>
    <w:basedOn w:val="Normal"/>
    <w:uiPriority w:val="99"/>
    <w:rsid w:val="007744CB"/>
    <w:pPr>
      <w:tabs>
        <w:tab w:val="left" w:pos="1420"/>
      </w:tabs>
      <w:snapToGrid w:val="0"/>
      <w:spacing w:line="280" w:lineRule="atLeast"/>
      <w:ind w:left="1440" w:firstLine="1440"/>
    </w:pPr>
  </w:style>
  <w:style w:type="paragraph" w:customStyle="1" w:styleId="p6">
    <w:name w:val="p6"/>
    <w:basedOn w:val="Normal"/>
    <w:uiPriority w:val="99"/>
    <w:rsid w:val="007744CB"/>
    <w:pPr>
      <w:tabs>
        <w:tab w:val="left" w:pos="2920"/>
      </w:tabs>
      <w:snapToGrid w:val="0"/>
      <w:spacing w:line="240" w:lineRule="atLeast"/>
      <w:ind w:left="1480"/>
    </w:pPr>
  </w:style>
  <w:style w:type="paragraph" w:customStyle="1" w:styleId="t1">
    <w:name w:val="t1"/>
    <w:basedOn w:val="Normal"/>
    <w:uiPriority w:val="99"/>
    <w:rsid w:val="007744CB"/>
    <w:pPr>
      <w:snapToGrid w:val="0"/>
      <w:spacing w:line="240" w:lineRule="atLeast"/>
    </w:pPr>
  </w:style>
  <w:style w:type="paragraph" w:customStyle="1" w:styleId="p15">
    <w:name w:val="p15"/>
    <w:basedOn w:val="Normal"/>
    <w:uiPriority w:val="99"/>
    <w:rsid w:val="007744CB"/>
    <w:pPr>
      <w:tabs>
        <w:tab w:val="left" w:pos="720"/>
      </w:tabs>
      <w:snapToGrid w:val="0"/>
      <w:spacing w:line="240" w:lineRule="atLeast"/>
      <w:jc w:val="both"/>
    </w:pPr>
  </w:style>
  <w:style w:type="paragraph" w:customStyle="1" w:styleId="Default">
    <w:name w:val="Default"/>
    <w:basedOn w:val="Normal"/>
    <w:rsid w:val="007744CB"/>
    <w:pPr>
      <w:widowControl w:val="0"/>
      <w:suppressAutoHyphens/>
      <w:autoSpaceDE w:val="0"/>
    </w:pPr>
    <w:rPr>
      <w:rFonts w:ascii="Courier" w:eastAsia="Courier" w:hAnsi="Courier" w:cs="Courier"/>
      <w:color w:val="000000"/>
      <w:szCs w:val="24"/>
    </w:rPr>
  </w:style>
  <w:style w:type="paragraph" w:customStyle="1" w:styleId="Recuodecorpodetexto21">
    <w:name w:val="Recuo de corpo de texto 21"/>
    <w:basedOn w:val="Normal"/>
    <w:rsid w:val="007744CB"/>
    <w:pPr>
      <w:suppressAutoHyphens/>
      <w:ind w:left="1418" w:hanging="1418"/>
      <w:jc w:val="both"/>
    </w:pPr>
    <w:rPr>
      <w:lang w:eastAsia="ar-SA"/>
    </w:rPr>
  </w:style>
  <w:style w:type="paragraph" w:customStyle="1" w:styleId="western">
    <w:name w:val="western"/>
    <w:basedOn w:val="Normal"/>
    <w:rsid w:val="007744CB"/>
    <w:pPr>
      <w:spacing w:before="100" w:beforeAutospacing="1" w:after="100" w:afterAutospacing="1"/>
    </w:pPr>
    <w:rPr>
      <w:szCs w:val="24"/>
    </w:rPr>
  </w:style>
  <w:style w:type="paragraph" w:customStyle="1" w:styleId="Contedodetabela">
    <w:name w:val="Conteúdo de tabela"/>
    <w:basedOn w:val="Corpodetexto"/>
    <w:rsid w:val="007744CB"/>
    <w:rPr>
      <w:rFonts w:cs="Times New Roman"/>
      <w:szCs w:val="20"/>
      <w:lang w:val="pt-PT"/>
    </w:rPr>
  </w:style>
  <w:style w:type="paragraph" w:customStyle="1" w:styleId="Style39">
    <w:name w:val="Style39"/>
    <w:basedOn w:val="Normal"/>
    <w:uiPriority w:val="99"/>
    <w:rsid w:val="007744CB"/>
    <w:pPr>
      <w:widowControl w:val="0"/>
      <w:autoSpaceDE w:val="0"/>
      <w:autoSpaceDN w:val="0"/>
      <w:adjustRightInd w:val="0"/>
      <w:spacing w:line="239" w:lineRule="exact"/>
      <w:jc w:val="both"/>
    </w:pPr>
    <w:rPr>
      <w:szCs w:val="24"/>
    </w:rPr>
  </w:style>
  <w:style w:type="paragraph" w:customStyle="1" w:styleId="PargrafodaLista1">
    <w:name w:val="Parágrafo da Lista1"/>
    <w:basedOn w:val="Normal"/>
    <w:rsid w:val="007744CB"/>
    <w:pPr>
      <w:spacing w:after="200" w:line="276" w:lineRule="auto"/>
      <w:ind w:left="720"/>
      <w:contextualSpacing/>
      <w:jc w:val="both"/>
    </w:pPr>
    <w:rPr>
      <w:rFonts w:eastAsia="Calibri"/>
      <w:sz w:val="20"/>
      <w:lang w:val="en-US" w:eastAsia="en-US"/>
    </w:rPr>
  </w:style>
  <w:style w:type="paragraph" w:customStyle="1" w:styleId="Padro">
    <w:name w:val="Padrão"/>
    <w:rsid w:val="007744CB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Corpodotexto">
    <w:name w:val="Corpo do texto"/>
    <w:basedOn w:val="Normal"/>
    <w:rsid w:val="007744CB"/>
    <w:pPr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Unknown0">
    <w:name w:val="Unknown 0"/>
    <w:uiPriority w:val="99"/>
    <w:semiHidden/>
    <w:rsid w:val="007744CB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Body1">
    <w:name w:val="Body 1"/>
    <w:rsid w:val="007744CB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character" w:customStyle="1" w:styleId="apple-converted-space">
    <w:name w:val="apple-converted-space"/>
    <w:basedOn w:val="Fontepargpadro"/>
    <w:rsid w:val="007744CB"/>
  </w:style>
  <w:style w:type="character" w:customStyle="1" w:styleId="HeaderChar">
    <w:name w:val="Header Char"/>
    <w:basedOn w:val="Fontepargpadro"/>
    <w:locked/>
    <w:rsid w:val="007744CB"/>
    <w:rPr>
      <w:rFonts w:ascii="Boldface PS" w:hAnsi="Boldface PS" w:cs="Times New Roman" w:hint="default"/>
      <w:sz w:val="20"/>
      <w:szCs w:val="20"/>
      <w:lang w:eastAsia="ar-SA" w:bidi="ar-SA"/>
    </w:rPr>
  </w:style>
  <w:style w:type="character" w:customStyle="1" w:styleId="FontStyle84">
    <w:name w:val="Font Style84"/>
    <w:uiPriority w:val="99"/>
    <w:rsid w:val="007744C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0s24">
    <w:name w:val="f0s24"/>
    <w:rsid w:val="007744CB"/>
  </w:style>
  <w:style w:type="character" w:customStyle="1" w:styleId="apple-style-span">
    <w:name w:val="apple-style-span"/>
    <w:basedOn w:val="Fontepargpadro"/>
    <w:rsid w:val="007744CB"/>
  </w:style>
  <w:style w:type="table" w:styleId="Tabelacomgrade">
    <w:name w:val="Table Grid"/>
    <w:basedOn w:val="Tabelanormal"/>
    <w:uiPriority w:val="59"/>
    <w:rsid w:val="007744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">
    <w:name w:val="WW-Fonte parág. padrão"/>
    <w:rsid w:val="00F37745"/>
  </w:style>
  <w:style w:type="paragraph" w:customStyle="1" w:styleId="default0">
    <w:name w:val="default"/>
    <w:basedOn w:val="Normal"/>
    <w:uiPriority w:val="99"/>
    <w:rsid w:val="005045AB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SemEspaamento">
    <w:name w:val="No Spacing"/>
    <w:uiPriority w:val="1"/>
    <w:qFormat/>
    <w:rsid w:val="003E6B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grafodaLista2">
    <w:name w:val="Parágrafo da Lista2"/>
    <w:basedOn w:val="Normal"/>
    <w:rsid w:val="001F75B4"/>
    <w:pPr>
      <w:ind w:left="720"/>
      <w:contextualSpacing/>
    </w:pPr>
    <w:rPr>
      <w:sz w:val="20"/>
    </w:rPr>
  </w:style>
  <w:style w:type="character" w:customStyle="1" w:styleId="textos651">
    <w:name w:val="textos_651"/>
    <w:basedOn w:val="Fontepargpadro"/>
    <w:rsid w:val="001F75B4"/>
    <w:rPr>
      <w:rFonts w:ascii="Arial" w:hAnsi="Arial" w:cs="Arial"/>
      <w:color w:val="000066"/>
      <w:sz w:val="16"/>
      <w:szCs w:val="16"/>
    </w:rPr>
  </w:style>
  <w:style w:type="paragraph" w:customStyle="1" w:styleId="Style55">
    <w:name w:val="Style55"/>
    <w:basedOn w:val="Normal"/>
    <w:rsid w:val="00B632F7"/>
    <w:pPr>
      <w:widowControl w:val="0"/>
      <w:suppressAutoHyphens/>
      <w:autoSpaceDE w:val="0"/>
    </w:pPr>
    <w:rPr>
      <w:rFonts w:eastAsia="Calibri"/>
      <w:szCs w:val="24"/>
      <w:lang w:eastAsia="ar-SA"/>
    </w:rPr>
  </w:style>
  <w:style w:type="character" w:customStyle="1" w:styleId="WW8Num6z0">
    <w:name w:val="WW8Num6z0"/>
    <w:rsid w:val="00B632F7"/>
    <w:rPr>
      <w:rFonts w:ascii="Times New Roman" w:hAnsi="Times New Roman"/>
    </w:rPr>
  </w:style>
  <w:style w:type="paragraph" w:customStyle="1" w:styleId="Style37">
    <w:name w:val="Style37"/>
    <w:basedOn w:val="Normal"/>
    <w:uiPriority w:val="99"/>
    <w:rsid w:val="00092140"/>
    <w:pPr>
      <w:widowControl w:val="0"/>
      <w:autoSpaceDE w:val="0"/>
      <w:autoSpaceDN w:val="0"/>
      <w:adjustRightInd w:val="0"/>
      <w:spacing w:line="249" w:lineRule="exact"/>
    </w:pPr>
    <w:rPr>
      <w:szCs w:val="24"/>
    </w:rPr>
  </w:style>
  <w:style w:type="paragraph" w:styleId="Textodenotaderodap">
    <w:name w:val="footnote text"/>
    <w:aliases w:val=" Char"/>
    <w:basedOn w:val="Normal"/>
    <w:link w:val="TextodenotaderodapChar"/>
    <w:semiHidden/>
    <w:unhideWhenUsed/>
    <w:rsid w:val="003D30B0"/>
    <w:pPr>
      <w:spacing w:after="200" w:line="276" w:lineRule="auto"/>
    </w:pPr>
    <w:rPr>
      <w:rFonts w:ascii="Calibri" w:hAnsi="Calibri"/>
      <w:sz w:val="20"/>
    </w:rPr>
  </w:style>
  <w:style w:type="character" w:customStyle="1" w:styleId="TextodenotaderodapChar">
    <w:name w:val="Texto de nota de rodapé Char"/>
    <w:aliases w:val=" Char Char"/>
    <w:basedOn w:val="Fontepargpadro"/>
    <w:link w:val="Textodenotaderodap"/>
    <w:semiHidden/>
    <w:rsid w:val="003D30B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D30B0"/>
    <w:rPr>
      <w:vertAlign w:val="superscript"/>
    </w:rPr>
  </w:style>
  <w:style w:type="character" w:customStyle="1" w:styleId="txtarial8ptgray1">
    <w:name w:val="txt_arial_8pt_gray1"/>
    <w:rsid w:val="00BD402D"/>
    <w:rPr>
      <w:rFonts w:ascii="Verdana" w:hAnsi="Verdana" w:hint="default"/>
      <w:color w:val="666666"/>
      <w:sz w:val="16"/>
      <w:szCs w:val="16"/>
    </w:rPr>
  </w:style>
  <w:style w:type="paragraph" w:customStyle="1" w:styleId="Contedodatabela">
    <w:name w:val="Conteúdo da tabela"/>
    <w:basedOn w:val="Normal"/>
    <w:rsid w:val="00111140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customStyle="1" w:styleId="TableContents">
    <w:name w:val="Table Contents"/>
    <w:basedOn w:val="Normal"/>
    <w:rsid w:val="00111140"/>
    <w:pPr>
      <w:widowControl w:val="0"/>
      <w:suppressLineNumbers/>
      <w:suppressAutoHyphens/>
    </w:pPr>
    <w:rPr>
      <w:rFonts w:ascii="Thorndale" w:eastAsia="Andale Sans UI" w:hAnsi="Thorndale"/>
      <w:lang w:val="en-US"/>
    </w:rPr>
  </w:style>
  <w:style w:type="character" w:customStyle="1" w:styleId="xd1">
    <w:name w:val="xd1"/>
    <w:basedOn w:val="Fontepargpadro"/>
    <w:rsid w:val="003F6090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t">
    <w:name w:val="st"/>
    <w:basedOn w:val="Fontepargpadro"/>
    <w:rsid w:val="003731E7"/>
  </w:style>
  <w:style w:type="paragraph" w:styleId="Textodebalo">
    <w:name w:val="Balloon Text"/>
    <w:basedOn w:val="Normal"/>
    <w:link w:val="TextodebaloChar"/>
    <w:uiPriority w:val="99"/>
    <w:semiHidden/>
    <w:unhideWhenUsed/>
    <w:rsid w:val="00F72B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BDA"/>
    <w:rPr>
      <w:rFonts w:ascii="Tahoma" w:eastAsia="Times New Roman" w:hAnsi="Tahoma" w:cs="Tahoma"/>
      <w:sz w:val="16"/>
      <w:szCs w:val="16"/>
    </w:rPr>
  </w:style>
  <w:style w:type="paragraph" w:customStyle="1" w:styleId="CorpodoTexto0">
    <w:name w:val="Corpo do Texto"/>
    <w:basedOn w:val="Normal"/>
    <w:link w:val="CorpodoTextoChar"/>
    <w:rsid w:val="00F02702"/>
    <w:pPr>
      <w:widowControl w:val="0"/>
      <w:tabs>
        <w:tab w:val="left" w:pos="708"/>
      </w:tabs>
      <w:autoSpaceDE w:val="0"/>
      <w:autoSpaceDN w:val="0"/>
      <w:spacing w:line="360" w:lineRule="auto"/>
      <w:jc w:val="both"/>
    </w:pPr>
    <w:rPr>
      <w:rFonts w:ascii="Arial" w:eastAsia="SimSun" w:hAnsi="Arial" w:cs="Arial"/>
      <w:iCs/>
      <w:color w:val="000000"/>
      <w:szCs w:val="24"/>
      <w:lang w:eastAsia="zh-CN"/>
    </w:rPr>
  </w:style>
  <w:style w:type="character" w:customStyle="1" w:styleId="CorpodoTextoChar">
    <w:name w:val="Corpo do Texto Char"/>
    <w:link w:val="CorpodoTexto0"/>
    <w:locked/>
    <w:rsid w:val="00F02702"/>
    <w:rPr>
      <w:rFonts w:ascii="Arial" w:eastAsia="SimSun" w:hAnsi="Arial" w:cs="Arial"/>
      <w:iCs/>
      <w:color w:val="000000"/>
      <w:sz w:val="24"/>
      <w:szCs w:val="24"/>
      <w:lang w:eastAsia="zh-CN"/>
    </w:rPr>
  </w:style>
  <w:style w:type="character" w:customStyle="1" w:styleId="highlightedsearchterm">
    <w:name w:val="highlightedsearchterm"/>
    <w:basedOn w:val="Fontepargpadro"/>
    <w:rsid w:val="001F5542"/>
  </w:style>
  <w:style w:type="character" w:customStyle="1" w:styleId="go">
    <w:name w:val="go"/>
    <w:basedOn w:val="Fontepargpadro"/>
    <w:rsid w:val="0025325D"/>
  </w:style>
  <w:style w:type="paragraph" w:customStyle="1" w:styleId="Nomes">
    <w:name w:val="Nomes"/>
    <w:basedOn w:val="Ttulo7"/>
    <w:autoRedefine/>
    <w:qFormat/>
    <w:rsid w:val="004F3C89"/>
    <w:pPr>
      <w:numPr>
        <w:ilvl w:val="0"/>
        <w:numId w:val="0"/>
      </w:numPr>
      <w:suppressAutoHyphens/>
      <w:spacing w:before="0" w:after="200" w:line="240" w:lineRule="auto"/>
      <w:jc w:val="right"/>
    </w:pPr>
    <w:rPr>
      <w:rFonts w:ascii="Times New Roman" w:eastAsia="Calibri" w:hAnsi="Times New Roman"/>
      <w:b w:val="0"/>
      <w:lang w:eastAsia="ar-SA"/>
    </w:rPr>
  </w:style>
  <w:style w:type="paragraph" w:customStyle="1" w:styleId="processo">
    <w:name w:val="processo"/>
    <w:basedOn w:val="Normal"/>
    <w:rsid w:val="00A102C4"/>
    <w:pPr>
      <w:jc w:val="both"/>
    </w:pPr>
    <w:rPr>
      <w:rFonts w:ascii="Arial" w:hAnsi="Arial"/>
      <w:sz w:val="28"/>
    </w:rPr>
  </w:style>
  <w:style w:type="paragraph" w:styleId="Sumrio1">
    <w:name w:val="toc 1"/>
    <w:basedOn w:val="Normal"/>
    <w:next w:val="Normal"/>
    <w:autoRedefine/>
    <w:uiPriority w:val="39"/>
    <w:rsid w:val="00A102C4"/>
    <w:pPr>
      <w:widowControl w:val="0"/>
      <w:tabs>
        <w:tab w:val="left" w:pos="708"/>
      </w:tabs>
      <w:autoSpaceDE w:val="0"/>
      <w:autoSpaceDN w:val="0"/>
      <w:spacing w:before="40" w:line="276" w:lineRule="auto"/>
      <w:ind w:left="360" w:hanging="360"/>
      <w:jc w:val="both"/>
    </w:pPr>
    <w:rPr>
      <w:rFonts w:eastAsia="SimSun"/>
      <w:b/>
      <w:bCs/>
      <w:iCs/>
      <w:color w:val="000000"/>
      <w:szCs w:val="24"/>
      <w:lang w:eastAsia="zh-CN"/>
    </w:rPr>
  </w:style>
  <w:style w:type="paragraph" w:customStyle="1" w:styleId="WW-Corpodotexto">
    <w:name w:val="WW-Corpo do texto"/>
    <w:basedOn w:val="Normal"/>
    <w:rsid w:val="00F3405F"/>
    <w:pPr>
      <w:suppressAutoHyphens/>
      <w:autoSpaceDE w:val="0"/>
      <w:jc w:val="both"/>
    </w:pPr>
    <w:rPr>
      <w:sz w:val="20"/>
      <w:lang w:eastAsia="ar-SA"/>
    </w:rPr>
  </w:style>
  <w:style w:type="paragraph" w:customStyle="1" w:styleId="PEItem">
    <w:name w:val="PE Item"/>
    <w:basedOn w:val="Normal"/>
    <w:next w:val="Normal"/>
    <w:qFormat/>
    <w:rsid w:val="00E06DCE"/>
    <w:pPr>
      <w:numPr>
        <w:ilvl w:val="1"/>
        <w:numId w:val="2"/>
      </w:numPr>
      <w:spacing w:before="360" w:line="288" w:lineRule="auto"/>
      <w:jc w:val="both"/>
    </w:pPr>
    <w:rPr>
      <w:rFonts w:ascii="Arial" w:eastAsia="Calibri" w:hAnsi="Arial" w:cs="Arial"/>
      <w:b/>
      <w:bCs/>
      <w:caps/>
      <w:sz w:val="22"/>
      <w:szCs w:val="22"/>
      <w:u w:color="000000"/>
      <w:lang w:eastAsia="en-US"/>
    </w:rPr>
  </w:style>
  <w:style w:type="paragraph" w:customStyle="1" w:styleId="PETtuloDisciplina">
    <w:name w:val="PE Título Disciplina"/>
    <w:basedOn w:val="Normal"/>
    <w:qFormat/>
    <w:rsid w:val="00E06DCE"/>
    <w:pPr>
      <w:numPr>
        <w:numId w:val="2"/>
      </w:numPr>
      <w:spacing w:before="80" w:after="80" w:line="288" w:lineRule="auto"/>
      <w:jc w:val="center"/>
    </w:pPr>
    <w:rPr>
      <w:rFonts w:ascii="Arial" w:eastAsia="Calibri" w:hAnsi="Arial" w:cs="Arial"/>
      <w:b/>
      <w:bCs/>
      <w:smallCaps/>
      <w:sz w:val="28"/>
      <w:szCs w:val="28"/>
      <w:u w:color="000000"/>
      <w:lang w:eastAsia="en-US"/>
    </w:rPr>
  </w:style>
  <w:style w:type="paragraph" w:customStyle="1" w:styleId="PEContedo1">
    <w:name w:val="PE Conteúdo 1"/>
    <w:basedOn w:val="Normal"/>
    <w:qFormat/>
    <w:rsid w:val="00E06DCE"/>
    <w:pPr>
      <w:numPr>
        <w:ilvl w:val="2"/>
        <w:numId w:val="2"/>
      </w:numPr>
      <w:tabs>
        <w:tab w:val="left" w:pos="851"/>
      </w:tabs>
      <w:spacing w:line="288" w:lineRule="auto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Contedo2">
    <w:name w:val="PE Conteúdo 2"/>
    <w:basedOn w:val="Normal"/>
    <w:qFormat/>
    <w:rsid w:val="00E06DCE"/>
    <w:pPr>
      <w:numPr>
        <w:ilvl w:val="3"/>
        <w:numId w:val="2"/>
      </w:numPr>
      <w:tabs>
        <w:tab w:val="left" w:pos="1418"/>
      </w:tabs>
      <w:spacing w:line="288" w:lineRule="auto"/>
      <w:ind w:left="1418" w:hanging="851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Contedo3">
    <w:name w:val="PE Conteúdo 3"/>
    <w:basedOn w:val="Normal"/>
    <w:qFormat/>
    <w:rsid w:val="00E06DCE"/>
    <w:pPr>
      <w:numPr>
        <w:ilvl w:val="4"/>
        <w:numId w:val="2"/>
      </w:numPr>
      <w:tabs>
        <w:tab w:val="left" w:pos="1701"/>
      </w:tabs>
      <w:spacing w:line="288" w:lineRule="auto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Referncias">
    <w:name w:val="PE Referências"/>
    <w:basedOn w:val="Normal"/>
    <w:uiPriority w:val="99"/>
    <w:qFormat/>
    <w:rsid w:val="00E06DCE"/>
    <w:pPr>
      <w:spacing w:line="288" w:lineRule="auto"/>
      <w:ind w:left="568" w:hanging="284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Corpo">
    <w:name w:val="Corpo"/>
    <w:rsid w:val="00E06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Standard">
    <w:name w:val="Standard"/>
    <w:rsid w:val="00280654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Recuodecorpodetexto3">
    <w:name w:val="Body Text Indent 3"/>
    <w:basedOn w:val="Normal"/>
    <w:link w:val="Recuodecorpodetexto3Char"/>
    <w:rsid w:val="0047385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4738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">
    <w:name w:val="bodytext"/>
    <w:basedOn w:val="Normal"/>
    <w:rsid w:val="0078630A"/>
    <w:pPr>
      <w:spacing w:before="100" w:beforeAutospacing="1" w:after="100" w:afterAutospacing="1"/>
    </w:pPr>
    <w:rPr>
      <w:szCs w:val="24"/>
    </w:rPr>
  </w:style>
  <w:style w:type="character" w:customStyle="1" w:styleId="gmail-a-size-large">
    <w:name w:val="gmail-a-size-large"/>
    <w:rsid w:val="009F618C"/>
  </w:style>
  <w:style w:type="paragraph" w:customStyle="1" w:styleId="m-6185264050197471819gmail-corpodotexto">
    <w:name w:val="m_-6185264050197471819gmail-corpodotexto"/>
    <w:basedOn w:val="Normal"/>
    <w:rsid w:val="00E61541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BodyTextIndentChar">
    <w:name w:val="Body Text Indent Char"/>
    <w:link w:val="Corpodetextorecuado"/>
    <w:locked/>
    <w:rsid w:val="00442363"/>
    <w:rPr>
      <w:lang w:val="x-none"/>
    </w:rPr>
  </w:style>
  <w:style w:type="paragraph" w:customStyle="1" w:styleId="Corpodetextorecuado">
    <w:name w:val="Corpo de texto recuado"/>
    <w:basedOn w:val="Normal"/>
    <w:link w:val="BodyTextIndentChar"/>
    <w:rsid w:val="00442363"/>
    <w:pPr>
      <w:widowControl w:val="0"/>
      <w:suppressAutoHyphens/>
      <w:overflowPunct w:val="0"/>
      <w:spacing w:after="120"/>
      <w:ind w:left="283"/>
    </w:pPr>
    <w:rPr>
      <w:rFonts w:ascii="Calibri" w:eastAsia="Lucida Sans Unicode" w:hAnsi="Calibri"/>
      <w:sz w:val="20"/>
      <w:lang w:val="x-none"/>
    </w:rPr>
  </w:style>
  <w:style w:type="paragraph" w:customStyle="1" w:styleId="m-4740200024559005450m-6861043054915126123gmail-msobodytextindent">
    <w:name w:val="m_-4740200024559005450m_-6861043054915126123gmail-msobodytextindent"/>
    <w:basedOn w:val="Normal"/>
    <w:rsid w:val="00002426"/>
    <w:pPr>
      <w:spacing w:before="100" w:beforeAutospacing="1" w:after="100" w:afterAutospacing="1"/>
    </w:pPr>
    <w:rPr>
      <w:szCs w:val="24"/>
    </w:rPr>
  </w:style>
  <w:style w:type="character" w:customStyle="1" w:styleId="author">
    <w:name w:val="author"/>
    <w:rsid w:val="000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ECDB-2EA5-4440-98C8-CAB7FB76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3132</Words>
  <Characters>16913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REITORIA</Company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</dc:creator>
  <cp:keywords/>
  <dc:description/>
  <cp:lastModifiedBy>Juceli Zanchetta</cp:lastModifiedBy>
  <cp:revision>66</cp:revision>
  <cp:lastPrinted>2018-08-29T17:04:00Z</cp:lastPrinted>
  <dcterms:created xsi:type="dcterms:W3CDTF">2018-08-29T17:08:00Z</dcterms:created>
  <dcterms:modified xsi:type="dcterms:W3CDTF">2020-09-03T13:31:00Z</dcterms:modified>
</cp:coreProperties>
</file>